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726AD" w:rsidR="00AD0FEA" w:rsidP="74C18A8C" w:rsidRDefault="00AD0FEA" w14:paraId="5CAF6BB5" w14:textId="77777777">
      <w:pPr>
        <w:rPr>
          <w:rFonts w:eastAsiaTheme="minorEastAsia"/>
          <w:sz w:val="24"/>
          <w:szCs w:val="24"/>
        </w:rPr>
      </w:pPr>
      <w:r w:rsidRPr="009726AD">
        <w:rPr>
          <w:noProof/>
        </w:rPr>
        <w:drawing>
          <wp:anchor distT="0" distB="0" distL="114300" distR="114300" simplePos="0" relativeHeight="251658240" behindDoc="0" locked="0" layoutInCell="1" allowOverlap="1" wp14:anchorId="61F6EDCF" wp14:editId="37C99301">
            <wp:simplePos x="0" y="0"/>
            <wp:positionH relativeFrom="column">
              <wp:posOffset>5049520</wp:posOffset>
            </wp:positionH>
            <wp:positionV relativeFrom="paragraph">
              <wp:posOffset>-349784</wp:posOffset>
            </wp:positionV>
            <wp:extent cx="862795" cy="844269"/>
            <wp:effectExtent l="0" t="0" r="1270" b="0"/>
            <wp:wrapNone/>
            <wp:docPr id="374028114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028114" name="Picture 1" descr="A logo with text on i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795" cy="844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7F01" w:rsidP="003F7F01" w:rsidRDefault="342F04DF" w14:paraId="7655A3F5" w14:textId="77777777">
      <w:pPr>
        <w:jc w:val="center"/>
        <w:rPr>
          <w:rFonts w:eastAsiaTheme="minorEastAsia"/>
          <w:b/>
          <w:bCs/>
          <w:sz w:val="24"/>
          <w:szCs w:val="24"/>
        </w:rPr>
      </w:pPr>
      <w:r w:rsidRPr="74C18A8C">
        <w:rPr>
          <w:rFonts w:eastAsiaTheme="minorEastAsia"/>
          <w:b/>
          <w:bCs/>
          <w:sz w:val="24"/>
          <w:szCs w:val="24"/>
        </w:rPr>
        <w:t xml:space="preserve">CWMAMAN </w:t>
      </w:r>
      <w:r w:rsidRPr="74C18A8C" w:rsidR="28D0AEF8">
        <w:rPr>
          <w:rFonts w:eastAsiaTheme="minorEastAsia"/>
          <w:b/>
          <w:bCs/>
          <w:sz w:val="24"/>
          <w:szCs w:val="24"/>
        </w:rPr>
        <w:t>T</w:t>
      </w:r>
      <w:r w:rsidRPr="74C18A8C">
        <w:rPr>
          <w:rFonts w:eastAsiaTheme="minorEastAsia"/>
          <w:b/>
          <w:bCs/>
          <w:sz w:val="24"/>
          <w:szCs w:val="24"/>
        </w:rPr>
        <w:t xml:space="preserve">OWN </w:t>
      </w:r>
      <w:r w:rsidRPr="74C18A8C" w:rsidR="51EB2501">
        <w:rPr>
          <w:rFonts w:eastAsiaTheme="minorEastAsia"/>
          <w:b/>
          <w:bCs/>
          <w:sz w:val="24"/>
          <w:szCs w:val="24"/>
        </w:rPr>
        <w:t>C</w:t>
      </w:r>
      <w:r w:rsidRPr="74C18A8C">
        <w:rPr>
          <w:rFonts w:eastAsiaTheme="minorEastAsia"/>
          <w:b/>
          <w:bCs/>
          <w:sz w:val="24"/>
          <w:szCs w:val="24"/>
        </w:rPr>
        <w:t>OUNCIL</w:t>
      </w:r>
    </w:p>
    <w:p w:rsidR="00AD0FEA" w:rsidP="003F7F01" w:rsidRDefault="006E663F" w14:paraId="3AA0E637" w14:textId="39EA8DFB">
      <w:pPr>
        <w:jc w:val="center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PUBLIC P</w:t>
      </w:r>
      <w:r w:rsidR="003F7F01">
        <w:rPr>
          <w:rFonts w:eastAsiaTheme="minorEastAsia"/>
          <w:b/>
          <w:bCs/>
          <w:sz w:val="24"/>
          <w:szCs w:val="24"/>
        </w:rPr>
        <w:t>ARTICIPATION POLICY</w:t>
      </w:r>
    </w:p>
    <w:p w:rsidRPr="003F7F01" w:rsidR="00B83075" w:rsidP="003F7F01" w:rsidRDefault="00B83075" w14:paraId="286B09A2" w14:textId="77777777">
      <w:pPr>
        <w:jc w:val="center"/>
        <w:rPr>
          <w:rFonts w:eastAsiaTheme="minorEastAsia"/>
          <w:b/>
          <w:bCs/>
          <w:sz w:val="24"/>
          <w:szCs w:val="24"/>
        </w:rPr>
      </w:pPr>
    </w:p>
    <w:p w:rsidR="00F057CC" w:rsidP="00826A48" w:rsidRDefault="00826A48" w14:paraId="28238A77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 w:rsidRPr="00826A48">
        <w:rPr>
          <w:rFonts w:eastAsiaTheme="minorEastAsia"/>
          <w:sz w:val="24"/>
          <w:szCs w:val="24"/>
        </w:rPr>
        <w:t>Produced in accordance with Section 48 of the Local Government and Elections (Wales) Act</w:t>
      </w:r>
    </w:p>
    <w:p w:rsidRPr="00826A48" w:rsidR="00826A48" w:rsidP="00826A48" w:rsidRDefault="00826A48" w14:paraId="4C5CFAAB" w14:textId="1D9CEC57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 w:rsidRPr="00826A48">
        <w:rPr>
          <w:rFonts w:eastAsiaTheme="minorEastAsia"/>
          <w:sz w:val="24"/>
          <w:szCs w:val="24"/>
        </w:rPr>
        <w:t>2021 and the Standing Orders of Cwmaman Town Council.</w:t>
      </w:r>
    </w:p>
    <w:p w:rsidRPr="00826A48" w:rsidR="00826A48" w:rsidP="00826A48" w:rsidRDefault="00826A48" w14:paraId="26094FB5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</w:p>
    <w:p w:rsidRPr="00F057CC" w:rsidR="00826A48" w:rsidP="00826A48" w:rsidRDefault="00826A48" w14:paraId="4E43A792" w14:textId="77777777">
      <w:pPr>
        <w:spacing w:after="60"/>
        <w:ind w:left="450" w:hanging="450"/>
        <w:jc w:val="both"/>
        <w:rPr>
          <w:rFonts w:eastAsiaTheme="minorEastAsia"/>
          <w:b/>
          <w:bCs/>
          <w:sz w:val="24"/>
          <w:szCs w:val="24"/>
          <w:u w:val="single"/>
        </w:rPr>
      </w:pPr>
      <w:r w:rsidRPr="00F057CC">
        <w:rPr>
          <w:rFonts w:eastAsiaTheme="minorEastAsia"/>
          <w:b/>
          <w:bCs/>
          <w:sz w:val="24"/>
          <w:szCs w:val="24"/>
          <w:u w:val="single"/>
        </w:rPr>
        <w:t>1.0 Introduction</w:t>
      </w:r>
    </w:p>
    <w:p w:rsidRPr="00826A48" w:rsidR="00826A48" w:rsidP="00826A48" w:rsidRDefault="00826A48" w14:paraId="14807D8F" w14:textId="5A63E10B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 w:rsidRPr="00826A48">
        <w:rPr>
          <w:rFonts w:eastAsiaTheme="minorEastAsia"/>
          <w:sz w:val="24"/>
          <w:szCs w:val="24"/>
        </w:rPr>
        <w:t>1.1 This Public Participation Policy is produced in accordance with Section 48 of the Local Government and Elections (Wales) Act 2021, which requires community councils to give members of the public a reasonable opportunity to make representations on any business to be discussed at a meeting.</w:t>
      </w:r>
    </w:p>
    <w:p w:rsidRPr="00826A48" w:rsidR="00826A48" w:rsidP="00826A48" w:rsidRDefault="00826A48" w14:paraId="205D918C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 w:rsidRPr="00826A48">
        <w:rPr>
          <w:rFonts w:eastAsiaTheme="minorEastAsia"/>
          <w:sz w:val="24"/>
          <w:szCs w:val="24"/>
        </w:rPr>
        <w:t>1.2 The Act specifies that the presiding member must offer an opportunity for representations, unless doing so would prejudice the effective conduct of the meeting.</w:t>
      </w:r>
    </w:p>
    <w:p w:rsidRPr="00826A48" w:rsidR="00826A48" w:rsidP="00826A48" w:rsidRDefault="00826A48" w14:paraId="40A55CFC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 w:rsidRPr="00826A48">
        <w:rPr>
          <w:rFonts w:eastAsiaTheme="minorEastAsia"/>
          <w:sz w:val="24"/>
          <w:szCs w:val="24"/>
        </w:rPr>
        <w:t>1.3 This requirement does not entitle the public to take part in debate, nor does it create a right to demand an immediate response from councillors or staff.</w:t>
      </w:r>
    </w:p>
    <w:p w:rsidRPr="00826A48" w:rsidR="00826A48" w:rsidP="00826A48" w:rsidRDefault="00826A48" w14:paraId="22ED0112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 w:rsidRPr="00826A48">
        <w:rPr>
          <w:rFonts w:eastAsiaTheme="minorEastAsia"/>
          <w:sz w:val="24"/>
          <w:szCs w:val="24"/>
        </w:rPr>
        <w:t>1.4 Cwmaman Town Council (“the Council”) values transparency and community engagement and is committed to enabling the public to participate appropriately.</w:t>
      </w:r>
    </w:p>
    <w:p w:rsidRPr="00826A48" w:rsidR="00826A48" w:rsidP="00826A48" w:rsidRDefault="00826A48" w14:paraId="794EDAFD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</w:p>
    <w:p w:rsidRPr="00F057CC" w:rsidR="00826A48" w:rsidP="00826A48" w:rsidRDefault="00826A48" w14:paraId="613418BD" w14:textId="77777777">
      <w:pPr>
        <w:spacing w:after="60"/>
        <w:ind w:left="450" w:hanging="450"/>
        <w:jc w:val="both"/>
        <w:rPr>
          <w:rFonts w:eastAsiaTheme="minorEastAsia"/>
          <w:b/>
          <w:bCs/>
          <w:sz w:val="24"/>
          <w:szCs w:val="24"/>
          <w:u w:val="single"/>
        </w:rPr>
      </w:pPr>
      <w:r w:rsidRPr="00F057CC">
        <w:rPr>
          <w:rFonts w:eastAsiaTheme="minorEastAsia"/>
          <w:b/>
          <w:bCs/>
          <w:sz w:val="24"/>
          <w:szCs w:val="24"/>
          <w:u w:val="single"/>
        </w:rPr>
        <w:t>2.0 The Policy</w:t>
      </w:r>
    </w:p>
    <w:p w:rsidRPr="00F057CC" w:rsidR="00826A48" w:rsidP="00826A48" w:rsidRDefault="00826A48" w14:paraId="26A5FC2E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  <w:u w:val="single"/>
        </w:rPr>
      </w:pPr>
      <w:r w:rsidRPr="00F057CC">
        <w:rPr>
          <w:rFonts w:eastAsiaTheme="minorEastAsia"/>
          <w:sz w:val="24"/>
          <w:szCs w:val="24"/>
          <w:u w:val="single"/>
        </w:rPr>
        <w:t>2.1 Commitment to Transparency and Engagement</w:t>
      </w:r>
    </w:p>
    <w:p w:rsidR="00F057CC" w:rsidP="00826A48" w:rsidRDefault="00826A48" w14:paraId="1AEEB021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 w:rsidRPr="00826A48">
        <w:rPr>
          <w:rFonts w:eastAsiaTheme="minorEastAsia"/>
          <w:sz w:val="24"/>
          <w:szCs w:val="24"/>
        </w:rPr>
        <w:t>The Council conducts decision-making in public and embraces the principles of openness and</w:t>
      </w:r>
    </w:p>
    <w:p w:rsidRPr="00826A48" w:rsidR="00826A48" w:rsidP="00826A48" w:rsidRDefault="00826A48" w14:paraId="48C82B4E" w14:textId="398E15FF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 w:rsidRPr="00826A48">
        <w:rPr>
          <w:rFonts w:eastAsiaTheme="minorEastAsia"/>
          <w:sz w:val="24"/>
          <w:szCs w:val="24"/>
        </w:rPr>
        <w:t>public involvement.</w:t>
      </w:r>
    </w:p>
    <w:p w:rsidR="00C6082B" w:rsidP="00826A48" w:rsidRDefault="00C6082B" w14:paraId="316C2FD5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  <w:u w:val="single"/>
        </w:rPr>
      </w:pPr>
    </w:p>
    <w:p w:rsidRPr="00F057CC" w:rsidR="00826A48" w:rsidP="00826A48" w:rsidRDefault="00826A48" w14:paraId="42322AD3" w14:textId="0B7F65AC">
      <w:pPr>
        <w:spacing w:after="60"/>
        <w:ind w:left="450" w:hanging="450"/>
        <w:jc w:val="both"/>
        <w:rPr>
          <w:rFonts w:eastAsiaTheme="minorEastAsia"/>
          <w:sz w:val="24"/>
          <w:szCs w:val="24"/>
          <w:u w:val="single"/>
        </w:rPr>
      </w:pPr>
      <w:r w:rsidRPr="00F057CC">
        <w:rPr>
          <w:rFonts w:eastAsiaTheme="minorEastAsia"/>
          <w:sz w:val="24"/>
          <w:szCs w:val="24"/>
          <w:u w:val="single"/>
        </w:rPr>
        <w:t>2.2 Legal Requirement</w:t>
      </w:r>
    </w:p>
    <w:p w:rsidR="00F057CC" w:rsidP="00826A48" w:rsidRDefault="00826A48" w14:paraId="1BAE5F56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 w:rsidRPr="00826A48">
        <w:rPr>
          <w:rFonts w:eastAsiaTheme="minorEastAsia"/>
          <w:sz w:val="24"/>
          <w:szCs w:val="24"/>
        </w:rPr>
        <w:t>Under Section 48 of the 2021 Act and the Council’s Standing Orders, all Full Council meetings</w:t>
      </w:r>
    </w:p>
    <w:p w:rsidRPr="00826A48" w:rsidR="00826A48" w:rsidP="00826A48" w:rsidRDefault="00826A48" w14:paraId="19A1B22D" w14:textId="3F5785A2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 w:rsidRPr="00826A48">
        <w:rPr>
          <w:rFonts w:eastAsiaTheme="minorEastAsia"/>
          <w:sz w:val="24"/>
          <w:szCs w:val="24"/>
        </w:rPr>
        <w:t>must include a designated public participation period.</w:t>
      </w:r>
    </w:p>
    <w:p w:rsidR="00C6082B" w:rsidP="00826A48" w:rsidRDefault="00C6082B" w14:paraId="5AE4C8EA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  <w:u w:val="single"/>
        </w:rPr>
      </w:pPr>
    </w:p>
    <w:p w:rsidRPr="00F057CC" w:rsidR="00826A48" w:rsidP="00826A48" w:rsidRDefault="00826A48" w14:paraId="6B3D33CC" w14:textId="1E73C8A3">
      <w:pPr>
        <w:spacing w:after="60"/>
        <w:ind w:left="450" w:hanging="450"/>
        <w:jc w:val="both"/>
        <w:rPr>
          <w:rFonts w:eastAsiaTheme="minorEastAsia"/>
          <w:sz w:val="24"/>
          <w:szCs w:val="24"/>
          <w:u w:val="single"/>
        </w:rPr>
      </w:pPr>
      <w:r w:rsidRPr="00F057CC">
        <w:rPr>
          <w:rFonts w:eastAsiaTheme="minorEastAsia"/>
          <w:sz w:val="24"/>
          <w:szCs w:val="24"/>
          <w:u w:val="single"/>
        </w:rPr>
        <w:t>2.3 Who May Attend</w:t>
      </w:r>
    </w:p>
    <w:p w:rsidR="00F057CC" w:rsidP="00826A48" w:rsidRDefault="00826A48" w14:paraId="0241FA62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 w:rsidRPr="00826A48">
        <w:rPr>
          <w:rFonts w:eastAsiaTheme="minorEastAsia"/>
          <w:sz w:val="24"/>
          <w:szCs w:val="24"/>
        </w:rPr>
        <w:t>Attendance is invited from residents, community groups, local businesses, ward councillors,</w:t>
      </w:r>
    </w:p>
    <w:p w:rsidRPr="00826A48" w:rsidR="00826A48" w:rsidP="00826A48" w:rsidRDefault="00826A48" w14:paraId="25F915F1" w14:textId="1A6726A3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 w:rsidRPr="00826A48">
        <w:rPr>
          <w:rFonts w:eastAsiaTheme="minorEastAsia"/>
          <w:sz w:val="24"/>
          <w:szCs w:val="24"/>
        </w:rPr>
        <w:t>third-sector organisations, police representatives, and other relevant bodies.</w:t>
      </w:r>
    </w:p>
    <w:p w:rsidR="00C6082B" w:rsidP="00826A48" w:rsidRDefault="00C6082B" w14:paraId="17830A85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  <w:u w:val="single"/>
        </w:rPr>
      </w:pPr>
    </w:p>
    <w:p w:rsidRPr="00F057CC" w:rsidR="00826A48" w:rsidP="00826A48" w:rsidRDefault="00826A48" w14:paraId="5FCB89B4" w14:textId="15FC9F96">
      <w:pPr>
        <w:spacing w:after="60"/>
        <w:ind w:left="450" w:hanging="450"/>
        <w:jc w:val="both"/>
        <w:rPr>
          <w:rFonts w:eastAsiaTheme="minorEastAsia"/>
          <w:sz w:val="24"/>
          <w:szCs w:val="24"/>
          <w:u w:val="single"/>
        </w:rPr>
      </w:pPr>
      <w:r w:rsidRPr="00F057CC">
        <w:rPr>
          <w:rFonts w:eastAsiaTheme="minorEastAsia"/>
          <w:sz w:val="24"/>
          <w:szCs w:val="24"/>
          <w:u w:val="single"/>
        </w:rPr>
        <w:t>2.4 Respectful Participation</w:t>
      </w:r>
    </w:p>
    <w:p w:rsidRPr="00826A48" w:rsidR="00826A48" w:rsidP="00826A48" w:rsidRDefault="00826A48" w14:paraId="1E6E9F5A" w14:textId="77777777">
      <w:pPr>
        <w:spacing w:after="60"/>
        <w:ind w:left="450" w:hanging="450"/>
        <w:jc w:val="both"/>
      </w:pPr>
      <w:r w:rsidRPr="3AF1AEB7" w:rsidR="00826A48">
        <w:rPr>
          <w:rFonts w:eastAsia="" w:eastAsiaTheme="minorEastAsia"/>
          <w:sz w:val="24"/>
          <w:szCs w:val="24"/>
        </w:rPr>
        <w:t>•</w:t>
      </w:r>
      <w:r>
        <w:tab/>
      </w:r>
      <w:r w:rsidRPr="3AF1AEB7" w:rsidR="00826A48">
        <w:rPr>
          <w:rFonts w:eastAsia="" w:eastAsiaTheme="minorEastAsia"/>
          <w:sz w:val="24"/>
          <w:szCs w:val="24"/>
        </w:rPr>
        <w:t xml:space="preserve">Meetings are for conducting Council business. Interruptions are not </w:t>
      </w:r>
      <w:r w:rsidRPr="3AF1AEB7" w:rsidR="00826A48">
        <w:rPr>
          <w:rFonts w:eastAsia="" w:eastAsiaTheme="minorEastAsia"/>
          <w:sz w:val="24"/>
          <w:szCs w:val="24"/>
        </w:rPr>
        <w:t>permitted</w:t>
      </w:r>
      <w:r w:rsidRPr="3AF1AEB7" w:rsidR="00826A48">
        <w:rPr>
          <w:rFonts w:eastAsia="" w:eastAsiaTheme="minorEastAsia"/>
          <w:sz w:val="24"/>
          <w:szCs w:val="24"/>
        </w:rPr>
        <w:t xml:space="preserve"> unless invited by the Chair.</w:t>
      </w:r>
    </w:p>
    <w:p w:rsidR="3AF1AEB7" w:rsidP="3AF1AEB7" w:rsidRDefault="3AF1AEB7" w14:paraId="423EFE96" w14:textId="5B82931F">
      <w:pPr>
        <w:spacing w:after="60"/>
        <w:ind w:left="450" w:hanging="450"/>
        <w:jc w:val="both"/>
        <w:rPr>
          <w:rFonts w:eastAsia="" w:eastAsiaTheme="minorEastAsia"/>
          <w:sz w:val="24"/>
          <w:szCs w:val="24"/>
        </w:rPr>
      </w:pPr>
    </w:p>
    <w:p w:rsidRPr="00826A48" w:rsidR="00826A48" w:rsidP="00826A48" w:rsidRDefault="00826A48" w14:paraId="14E3F4D3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 w:rsidRPr="3AF1AEB7" w:rsidR="00826A48">
        <w:rPr>
          <w:rFonts w:eastAsia="" w:eastAsiaTheme="minorEastAsia"/>
          <w:sz w:val="24"/>
          <w:szCs w:val="24"/>
        </w:rPr>
        <w:t>•</w:t>
      </w:r>
      <w:r>
        <w:tab/>
      </w:r>
      <w:r w:rsidRPr="3AF1AEB7" w:rsidR="00826A48">
        <w:rPr>
          <w:rFonts w:eastAsia="" w:eastAsiaTheme="minorEastAsia"/>
          <w:sz w:val="24"/>
          <w:szCs w:val="24"/>
        </w:rPr>
        <w:t>Councillors and staff must be treated with respect. Abusive, aggressive or discriminatory behaviour will not be tolerated and may result in removal.</w:t>
      </w:r>
    </w:p>
    <w:p w:rsidR="3AF1AEB7" w:rsidP="3AF1AEB7" w:rsidRDefault="3AF1AEB7" w14:paraId="67A42F1E" w14:textId="4EBF0710">
      <w:pPr>
        <w:spacing w:after="60"/>
        <w:ind w:left="450" w:hanging="450"/>
        <w:jc w:val="both"/>
        <w:rPr>
          <w:rFonts w:eastAsia="" w:eastAsiaTheme="minorEastAsia"/>
          <w:b w:val="1"/>
          <w:bCs w:val="1"/>
          <w:sz w:val="24"/>
          <w:szCs w:val="24"/>
          <w:u w:val="single"/>
        </w:rPr>
      </w:pPr>
    </w:p>
    <w:p w:rsidRPr="00F057CC" w:rsidR="00826A48" w:rsidP="00826A48" w:rsidRDefault="00826A48" w14:paraId="4B371004" w14:textId="77777777">
      <w:pPr>
        <w:spacing w:after="60"/>
        <w:ind w:left="450" w:hanging="450"/>
        <w:jc w:val="both"/>
      </w:pPr>
      <w:r w:rsidRPr="3AF1AEB7" w:rsidR="00826A48">
        <w:rPr>
          <w:rFonts w:eastAsia="" w:eastAsiaTheme="minorEastAsia"/>
          <w:b w:val="1"/>
          <w:bCs w:val="1"/>
          <w:sz w:val="24"/>
          <w:szCs w:val="24"/>
          <w:u w:val="single"/>
        </w:rPr>
        <w:t>3.0 Operating Rules for Public Participation</w:t>
      </w:r>
    </w:p>
    <w:p w:rsidRPr="00F057CC" w:rsidR="00826A48" w:rsidP="00826A48" w:rsidRDefault="00826A48" w14:paraId="1A6E3FEC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  <w:u w:val="single"/>
        </w:rPr>
      </w:pPr>
      <w:r w:rsidRPr="00F057CC">
        <w:rPr>
          <w:rFonts w:eastAsiaTheme="minorEastAsia"/>
          <w:sz w:val="24"/>
          <w:szCs w:val="24"/>
          <w:u w:val="single"/>
        </w:rPr>
        <w:t>3.1 Matters the Public May Speak On</w:t>
      </w:r>
    </w:p>
    <w:p w:rsidRPr="00826A48" w:rsidR="00826A48" w:rsidP="00826A48" w:rsidRDefault="00826A48" w14:paraId="12970BBE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 w:rsidRPr="00826A48">
        <w:rPr>
          <w:rFonts w:eastAsiaTheme="minorEastAsia"/>
          <w:sz w:val="24"/>
          <w:szCs w:val="24"/>
        </w:rPr>
        <w:t>•</w:t>
      </w:r>
      <w:r w:rsidRPr="00826A48">
        <w:rPr>
          <w:rFonts w:eastAsiaTheme="minorEastAsia"/>
          <w:sz w:val="24"/>
          <w:szCs w:val="24"/>
        </w:rPr>
        <w:tab/>
      </w:r>
      <w:r w:rsidRPr="00826A48">
        <w:rPr>
          <w:rFonts w:eastAsiaTheme="minorEastAsia"/>
          <w:sz w:val="24"/>
          <w:szCs w:val="24"/>
        </w:rPr>
        <w:t>Representations must relate to items on the published agenda.</w:t>
      </w:r>
    </w:p>
    <w:p w:rsidRPr="00826A48" w:rsidR="00826A48" w:rsidP="00826A48" w:rsidRDefault="00826A48" w14:paraId="47AA24AE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 w:rsidRPr="00826A48">
        <w:rPr>
          <w:rFonts w:eastAsiaTheme="minorEastAsia"/>
          <w:sz w:val="24"/>
          <w:szCs w:val="24"/>
        </w:rPr>
        <w:t>•</w:t>
      </w:r>
      <w:r w:rsidRPr="00826A48">
        <w:rPr>
          <w:rFonts w:eastAsiaTheme="minorEastAsia"/>
          <w:sz w:val="24"/>
          <w:szCs w:val="24"/>
        </w:rPr>
        <w:tab/>
      </w:r>
      <w:r w:rsidRPr="00826A48">
        <w:rPr>
          <w:rFonts w:eastAsiaTheme="minorEastAsia"/>
          <w:sz w:val="24"/>
          <w:szCs w:val="24"/>
        </w:rPr>
        <w:t>Public participants may not require debate or request that matters be added to the agenda.</w:t>
      </w:r>
    </w:p>
    <w:p w:rsidRPr="00F057CC" w:rsidR="00826A48" w:rsidP="00826A48" w:rsidRDefault="00826A48" w14:paraId="654E0AF0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  <w:u w:val="single"/>
        </w:rPr>
      </w:pPr>
      <w:r w:rsidRPr="00F057CC">
        <w:rPr>
          <w:rFonts w:eastAsiaTheme="minorEastAsia"/>
          <w:sz w:val="24"/>
          <w:szCs w:val="24"/>
          <w:u w:val="single"/>
        </w:rPr>
        <w:t>3.2 Notice Requirements</w:t>
      </w:r>
    </w:p>
    <w:p w:rsidRPr="00826A48" w:rsidR="00826A48" w:rsidP="00826A48" w:rsidRDefault="00826A48" w14:paraId="7E069052" w14:textId="10C2B892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 w:rsidRPr="00826A48">
        <w:rPr>
          <w:rFonts w:eastAsiaTheme="minorEastAsia"/>
          <w:sz w:val="24"/>
          <w:szCs w:val="24"/>
        </w:rPr>
        <w:t>•</w:t>
      </w:r>
      <w:r w:rsidRPr="00826A48">
        <w:rPr>
          <w:rFonts w:eastAsiaTheme="minorEastAsia"/>
          <w:sz w:val="24"/>
          <w:szCs w:val="24"/>
        </w:rPr>
        <w:tab/>
      </w:r>
      <w:r w:rsidRPr="00826A48">
        <w:rPr>
          <w:rFonts w:eastAsiaTheme="minorEastAsia"/>
          <w:sz w:val="24"/>
          <w:szCs w:val="24"/>
        </w:rPr>
        <w:t xml:space="preserve">Anyone wishing to speak must notify the Clerk no later than </w:t>
      </w:r>
      <w:r w:rsidR="00010296">
        <w:rPr>
          <w:rFonts w:eastAsiaTheme="minorEastAsia"/>
          <w:sz w:val="24"/>
          <w:szCs w:val="24"/>
        </w:rPr>
        <w:t>2</w:t>
      </w:r>
      <w:r w:rsidRPr="00826A48">
        <w:rPr>
          <w:rFonts w:eastAsiaTheme="minorEastAsia"/>
          <w:sz w:val="24"/>
          <w:szCs w:val="24"/>
        </w:rPr>
        <w:t xml:space="preserve"> working days before the meeting, specifying the agenda item they wish to address.</w:t>
      </w:r>
    </w:p>
    <w:p w:rsidRPr="00F057CC" w:rsidR="00826A48" w:rsidP="00826A48" w:rsidRDefault="00826A48" w14:paraId="5CDB92A6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  <w:u w:val="single"/>
        </w:rPr>
      </w:pPr>
      <w:r w:rsidRPr="00F057CC">
        <w:rPr>
          <w:rFonts w:eastAsiaTheme="minorEastAsia"/>
          <w:sz w:val="24"/>
          <w:szCs w:val="24"/>
          <w:u w:val="single"/>
        </w:rPr>
        <w:t>3.3 Language Preference</w:t>
      </w:r>
    </w:p>
    <w:p w:rsidRPr="00826A48" w:rsidR="00826A48" w:rsidP="00826A48" w:rsidRDefault="00826A48" w14:paraId="6E95C3B1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 w:rsidRPr="00826A48">
        <w:rPr>
          <w:rFonts w:eastAsiaTheme="minorEastAsia"/>
          <w:sz w:val="24"/>
          <w:szCs w:val="24"/>
        </w:rPr>
        <w:t>•</w:t>
      </w:r>
      <w:r w:rsidRPr="00826A48">
        <w:rPr>
          <w:rFonts w:eastAsiaTheme="minorEastAsia"/>
          <w:sz w:val="24"/>
          <w:szCs w:val="24"/>
        </w:rPr>
        <w:tab/>
      </w:r>
      <w:r w:rsidRPr="00826A48">
        <w:rPr>
          <w:rFonts w:eastAsiaTheme="minorEastAsia"/>
          <w:sz w:val="24"/>
          <w:szCs w:val="24"/>
        </w:rPr>
        <w:t>Speakers may use English or Welsh.</w:t>
      </w:r>
    </w:p>
    <w:p w:rsidRPr="00826A48" w:rsidR="00826A48" w:rsidP="00826A48" w:rsidRDefault="00826A48" w14:paraId="028151E5" w14:textId="7A07BC0B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 w:rsidRPr="00826A48">
        <w:rPr>
          <w:rFonts w:eastAsiaTheme="minorEastAsia"/>
          <w:sz w:val="24"/>
          <w:szCs w:val="24"/>
        </w:rPr>
        <w:t>•</w:t>
      </w:r>
      <w:r w:rsidRPr="00826A48">
        <w:rPr>
          <w:rFonts w:eastAsiaTheme="minorEastAsia"/>
          <w:sz w:val="24"/>
          <w:szCs w:val="24"/>
        </w:rPr>
        <w:tab/>
      </w:r>
      <w:r w:rsidRPr="00826A48">
        <w:rPr>
          <w:rFonts w:eastAsiaTheme="minorEastAsia"/>
          <w:sz w:val="24"/>
          <w:szCs w:val="24"/>
        </w:rPr>
        <w:t xml:space="preserve">If translation is required, </w:t>
      </w:r>
      <w:r w:rsidR="00F733EB">
        <w:rPr>
          <w:rFonts w:eastAsiaTheme="minorEastAsia"/>
          <w:sz w:val="24"/>
          <w:szCs w:val="24"/>
        </w:rPr>
        <w:t>2</w:t>
      </w:r>
      <w:r w:rsidRPr="00826A48">
        <w:rPr>
          <w:rFonts w:eastAsiaTheme="minorEastAsia"/>
          <w:sz w:val="24"/>
          <w:szCs w:val="24"/>
        </w:rPr>
        <w:t xml:space="preserve"> working days’ notice must be given.</w:t>
      </w:r>
    </w:p>
    <w:p w:rsidRPr="00826A48" w:rsidR="00826A48" w:rsidP="00826A48" w:rsidRDefault="00826A48" w14:paraId="362F6395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 w:rsidRPr="00826A48">
        <w:rPr>
          <w:rFonts w:eastAsiaTheme="minorEastAsia"/>
          <w:sz w:val="24"/>
          <w:szCs w:val="24"/>
        </w:rPr>
        <w:t>•</w:t>
      </w:r>
      <w:r w:rsidRPr="00826A48">
        <w:rPr>
          <w:rFonts w:eastAsiaTheme="minorEastAsia"/>
          <w:sz w:val="24"/>
          <w:szCs w:val="24"/>
        </w:rPr>
        <w:tab/>
      </w:r>
      <w:r w:rsidRPr="00826A48">
        <w:rPr>
          <w:rFonts w:eastAsiaTheme="minorEastAsia"/>
          <w:sz w:val="24"/>
          <w:szCs w:val="24"/>
        </w:rPr>
        <w:t>Other languages may be used, but interpretation is not guaranteed unless arranged by the speaker.</w:t>
      </w:r>
    </w:p>
    <w:p w:rsidRPr="00F057CC" w:rsidR="00826A48" w:rsidP="00826A48" w:rsidRDefault="00826A48" w14:paraId="530C171C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  <w:u w:val="single"/>
        </w:rPr>
      </w:pPr>
      <w:r w:rsidRPr="00F057CC">
        <w:rPr>
          <w:rFonts w:eastAsiaTheme="minorEastAsia"/>
          <w:sz w:val="24"/>
          <w:szCs w:val="24"/>
          <w:u w:val="single"/>
        </w:rPr>
        <w:t>3.4 Young People</w:t>
      </w:r>
    </w:p>
    <w:p w:rsidRPr="00826A48" w:rsidR="00826A48" w:rsidP="00826A48" w:rsidRDefault="00826A48" w14:paraId="11DF5EB2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 w:rsidRPr="00826A48">
        <w:rPr>
          <w:rFonts w:eastAsiaTheme="minorEastAsia"/>
          <w:sz w:val="24"/>
          <w:szCs w:val="24"/>
        </w:rPr>
        <w:t>•</w:t>
      </w:r>
      <w:r w:rsidRPr="00826A48">
        <w:rPr>
          <w:rFonts w:eastAsiaTheme="minorEastAsia"/>
          <w:sz w:val="24"/>
          <w:szCs w:val="24"/>
        </w:rPr>
        <w:tab/>
      </w:r>
      <w:r w:rsidRPr="00826A48">
        <w:rPr>
          <w:rFonts w:eastAsiaTheme="minorEastAsia"/>
          <w:sz w:val="24"/>
          <w:szCs w:val="24"/>
        </w:rPr>
        <w:t>Under 18s may participate.</w:t>
      </w:r>
    </w:p>
    <w:p w:rsidRPr="00826A48" w:rsidR="00826A48" w:rsidP="00826A48" w:rsidRDefault="00826A48" w14:paraId="41409E1E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 w:rsidRPr="00826A48">
        <w:rPr>
          <w:rFonts w:eastAsiaTheme="minorEastAsia"/>
          <w:sz w:val="24"/>
          <w:szCs w:val="24"/>
        </w:rPr>
        <w:t>•</w:t>
      </w:r>
      <w:r w:rsidRPr="00826A48">
        <w:rPr>
          <w:rFonts w:eastAsiaTheme="minorEastAsia"/>
          <w:sz w:val="24"/>
          <w:szCs w:val="24"/>
        </w:rPr>
        <w:tab/>
      </w:r>
      <w:r w:rsidRPr="00826A48">
        <w:rPr>
          <w:rFonts w:eastAsiaTheme="minorEastAsia"/>
          <w:sz w:val="24"/>
          <w:szCs w:val="24"/>
        </w:rPr>
        <w:t>Under 16s must attend with a responsible adult or have written consent.</w:t>
      </w:r>
    </w:p>
    <w:p w:rsidRPr="00826A48" w:rsidR="00826A48" w:rsidP="00826A48" w:rsidRDefault="00826A48" w14:paraId="66FEBB5D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</w:p>
    <w:p w:rsidRPr="00F057CC" w:rsidR="00826A48" w:rsidP="00826A48" w:rsidRDefault="00826A48" w14:paraId="5566D027" w14:textId="77777777">
      <w:pPr>
        <w:spacing w:after="60"/>
        <w:ind w:left="450" w:hanging="450"/>
        <w:jc w:val="both"/>
        <w:rPr>
          <w:rFonts w:eastAsiaTheme="minorEastAsia"/>
          <w:b/>
          <w:bCs/>
          <w:sz w:val="24"/>
          <w:szCs w:val="24"/>
          <w:u w:val="single"/>
        </w:rPr>
      </w:pPr>
      <w:r w:rsidRPr="00F057CC">
        <w:rPr>
          <w:rFonts w:eastAsiaTheme="minorEastAsia"/>
          <w:b/>
          <w:bCs/>
          <w:sz w:val="24"/>
          <w:szCs w:val="24"/>
          <w:u w:val="single"/>
        </w:rPr>
        <w:t>4.0 Standing Orders: Public Participation Requirements</w:t>
      </w:r>
    </w:p>
    <w:p w:rsidRPr="00826A48" w:rsidR="00826A48" w:rsidP="00826A48" w:rsidRDefault="00826A48" w14:paraId="644C3B30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 w:rsidRPr="00826A48">
        <w:rPr>
          <w:rFonts w:eastAsiaTheme="minorEastAsia"/>
          <w:sz w:val="24"/>
          <w:szCs w:val="24"/>
        </w:rPr>
        <w:t>Aligned with Section 3 of Cwmaman Town Council Standing Orders:</w:t>
      </w:r>
    </w:p>
    <w:p w:rsidRPr="00826A48" w:rsidR="00826A48" w:rsidP="00826A48" w:rsidRDefault="00FC5527" w14:paraId="5B87842A" w14:textId="44CCCBDB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4.1 </w:t>
      </w:r>
      <w:r w:rsidRPr="00826A48" w:rsidR="00826A48">
        <w:rPr>
          <w:rFonts w:eastAsiaTheme="minorEastAsia"/>
          <w:sz w:val="24"/>
          <w:szCs w:val="24"/>
        </w:rPr>
        <w:t>The presiding member must provide a reasonable opportunity for representations, unless this would prejudice effective meeting conduct.</w:t>
      </w:r>
    </w:p>
    <w:p w:rsidRPr="00826A48" w:rsidR="00826A48" w:rsidP="00826A48" w:rsidRDefault="00FC5527" w14:paraId="78E63664" w14:textId="493B486A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4.2 </w:t>
      </w:r>
      <w:r w:rsidRPr="00826A48" w:rsidR="00826A48">
        <w:rPr>
          <w:rFonts w:eastAsiaTheme="minorEastAsia"/>
          <w:sz w:val="24"/>
          <w:szCs w:val="24"/>
        </w:rPr>
        <w:t>The period for public participation shall not exceed 15 minutes, unless extended by the Chair.</w:t>
      </w:r>
    </w:p>
    <w:p w:rsidRPr="00826A48" w:rsidR="00826A48" w:rsidP="00826A48" w:rsidRDefault="00FC5527" w14:paraId="32C19330" w14:textId="750362EA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4.3 </w:t>
      </w:r>
      <w:r w:rsidRPr="00826A48" w:rsidR="00826A48">
        <w:rPr>
          <w:rFonts w:eastAsiaTheme="minorEastAsia"/>
          <w:sz w:val="24"/>
          <w:szCs w:val="24"/>
        </w:rPr>
        <w:t>Each speaker may speak for up to 5 minutes.</w:t>
      </w:r>
    </w:p>
    <w:p w:rsidRPr="00826A48" w:rsidR="00826A48" w:rsidP="00826A48" w:rsidRDefault="00FC5527" w14:paraId="473871D4" w14:textId="4A4E864C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4.4 </w:t>
      </w:r>
      <w:r w:rsidRPr="00826A48" w:rsidR="00826A48">
        <w:rPr>
          <w:rFonts w:eastAsiaTheme="minorEastAsia"/>
          <w:sz w:val="24"/>
          <w:szCs w:val="24"/>
        </w:rPr>
        <w:t>Representations must not require a response or start a debate.</w:t>
      </w:r>
    </w:p>
    <w:p w:rsidRPr="00826A48" w:rsidR="00826A48" w:rsidP="00826A48" w:rsidRDefault="00FC5527" w14:paraId="5B73A03D" w14:textId="48197AD5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4.5 </w:t>
      </w:r>
      <w:r w:rsidRPr="00826A48" w:rsidR="00826A48">
        <w:rPr>
          <w:rFonts w:eastAsiaTheme="minorEastAsia"/>
          <w:sz w:val="24"/>
          <w:szCs w:val="24"/>
        </w:rPr>
        <w:t>The Chair may direct that a response be provided in writing or verbally outside the meeting.</w:t>
      </w:r>
    </w:p>
    <w:p w:rsidRPr="00826A48" w:rsidR="00826A48" w:rsidP="00826A48" w:rsidRDefault="00FC5527" w14:paraId="7DD73646" w14:textId="6D6164A5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4.6 </w:t>
      </w:r>
      <w:r w:rsidRPr="00826A48" w:rsidR="00826A48">
        <w:rPr>
          <w:rFonts w:eastAsiaTheme="minorEastAsia"/>
          <w:sz w:val="24"/>
          <w:szCs w:val="24"/>
        </w:rPr>
        <w:t xml:space="preserve">Participants must raise their hand to speak and address </w:t>
      </w:r>
      <w:r w:rsidR="0099562F">
        <w:rPr>
          <w:rFonts w:eastAsiaTheme="minorEastAsia"/>
          <w:sz w:val="24"/>
          <w:szCs w:val="24"/>
        </w:rPr>
        <w:t>their comments to the</w:t>
      </w:r>
      <w:r w:rsidRPr="00826A48" w:rsidR="00826A48">
        <w:rPr>
          <w:rFonts w:eastAsiaTheme="minorEastAsia"/>
          <w:sz w:val="24"/>
          <w:szCs w:val="24"/>
        </w:rPr>
        <w:t xml:space="preserve"> Chair.</w:t>
      </w:r>
    </w:p>
    <w:p w:rsidRPr="00826A48" w:rsidR="00826A48" w:rsidP="00826A48" w:rsidRDefault="00FC5527" w14:paraId="444A0DC5" w14:textId="07EB7480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4.7 </w:t>
      </w:r>
      <w:r w:rsidRPr="00826A48" w:rsidR="00826A48">
        <w:rPr>
          <w:rFonts w:eastAsiaTheme="minorEastAsia"/>
          <w:sz w:val="24"/>
          <w:szCs w:val="24"/>
        </w:rPr>
        <w:t>Only one person may speak at a time; the Chair will determine the order if multiple people wish to speak.</w:t>
      </w:r>
    </w:p>
    <w:p w:rsidRPr="00826A48" w:rsidR="00826A48" w:rsidP="00826A48" w:rsidRDefault="00826A48" w14:paraId="67FF1F99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</w:p>
    <w:p w:rsidRPr="00F057CC" w:rsidR="00826A48" w:rsidP="00826A48" w:rsidRDefault="00826A48" w14:paraId="416C130A" w14:textId="77777777">
      <w:pPr>
        <w:spacing w:after="60"/>
        <w:ind w:left="450" w:hanging="450"/>
        <w:jc w:val="both"/>
        <w:rPr>
          <w:rFonts w:eastAsiaTheme="minorEastAsia"/>
          <w:b/>
          <w:bCs/>
          <w:sz w:val="24"/>
          <w:szCs w:val="24"/>
          <w:u w:val="single"/>
        </w:rPr>
      </w:pPr>
      <w:r w:rsidRPr="00F057CC">
        <w:rPr>
          <w:rFonts w:eastAsiaTheme="minorEastAsia"/>
          <w:b/>
          <w:bCs/>
          <w:sz w:val="24"/>
          <w:szCs w:val="24"/>
          <w:u w:val="single"/>
        </w:rPr>
        <w:t>5.0 Additional Participation Rules</w:t>
      </w:r>
    </w:p>
    <w:p w:rsidRPr="00826A48" w:rsidR="00826A48" w:rsidP="00826A48" w:rsidRDefault="00FC5527" w14:paraId="6A233408" w14:textId="134C7A0F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5.1 </w:t>
      </w:r>
      <w:r w:rsidRPr="00826A48" w:rsidR="00826A48">
        <w:rPr>
          <w:rFonts w:eastAsiaTheme="minorEastAsia"/>
          <w:sz w:val="24"/>
          <w:szCs w:val="24"/>
        </w:rPr>
        <w:t>Normally one speaker per agenda item, except where opposing views are presented. The Chair may allow up to three for and three against, if time allows.</w:t>
      </w:r>
    </w:p>
    <w:p w:rsidRPr="00826A48" w:rsidR="00826A48" w:rsidP="00826A48" w:rsidRDefault="00FC5527" w14:paraId="63900918" w14:textId="26654759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5.2 </w:t>
      </w:r>
      <w:r w:rsidRPr="00826A48" w:rsidR="00826A48">
        <w:rPr>
          <w:rFonts w:eastAsiaTheme="minorEastAsia"/>
          <w:sz w:val="24"/>
          <w:szCs w:val="24"/>
        </w:rPr>
        <w:t>Supplementary comments or questions are at the Chair’s discretion.</w:t>
      </w:r>
    </w:p>
    <w:p w:rsidRPr="00826A48" w:rsidR="00826A48" w:rsidP="00826A48" w:rsidRDefault="00FC5527" w14:paraId="27B9D708" w14:textId="2753F5C8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5.3 </w:t>
      </w:r>
      <w:r w:rsidRPr="00826A48" w:rsidR="00826A48">
        <w:rPr>
          <w:rFonts w:eastAsiaTheme="minorEastAsia"/>
          <w:sz w:val="24"/>
          <w:szCs w:val="24"/>
        </w:rPr>
        <w:t>Personal or defamatory content will not be recorded in the minutes.</w:t>
      </w:r>
    </w:p>
    <w:p w:rsidR="00826A48" w:rsidP="00826A48" w:rsidRDefault="00FC5527" w14:paraId="1F7B044E" w14:textId="57341329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5.4 </w:t>
      </w:r>
      <w:r w:rsidRPr="00826A48" w:rsidR="00826A48">
        <w:rPr>
          <w:rFonts w:eastAsiaTheme="minorEastAsia"/>
          <w:sz w:val="24"/>
          <w:szCs w:val="24"/>
        </w:rPr>
        <w:t>A matter previously raised may not be brought back within six months unless new, material information has come to light.</w:t>
      </w:r>
    </w:p>
    <w:p w:rsidRPr="00636BE2" w:rsidR="00826A48" w:rsidP="00636BE2" w:rsidRDefault="0064469A" w14:paraId="4D60F93B" w14:textId="1FB3745C">
      <w:pPr/>
      <w:r w:rsidRPr="3AF1AEB7" w:rsidR="0064469A">
        <w:rPr>
          <w:sz w:val="24"/>
          <w:szCs w:val="24"/>
        </w:rPr>
        <w:t>5.</w:t>
      </w:r>
      <w:r w:rsidRPr="3AF1AEB7" w:rsidR="00EF62BD">
        <w:rPr>
          <w:sz w:val="24"/>
          <w:szCs w:val="24"/>
        </w:rPr>
        <w:t xml:space="preserve">5 </w:t>
      </w:r>
      <w:r w:rsidRPr="3AF1AEB7" w:rsidR="0064469A">
        <w:rPr>
          <w:sz w:val="24"/>
          <w:szCs w:val="24"/>
        </w:rPr>
        <w:t>Councillors and the C</w:t>
      </w:r>
      <w:r w:rsidRPr="3AF1AEB7" w:rsidR="0064469A">
        <w:rPr>
          <w:sz w:val="24"/>
          <w:szCs w:val="24"/>
        </w:rPr>
        <w:t>hief Officer</w:t>
      </w:r>
      <w:r w:rsidRPr="3AF1AEB7" w:rsidR="0064469A">
        <w:rPr>
          <w:sz w:val="24"/>
          <w:szCs w:val="24"/>
        </w:rPr>
        <w:t xml:space="preserve"> should not be expected to respond </w:t>
      </w:r>
      <w:r w:rsidRPr="3AF1AEB7" w:rsidR="0064469A">
        <w:rPr>
          <w:sz w:val="24"/>
          <w:szCs w:val="24"/>
        </w:rPr>
        <w:t>immediately</w:t>
      </w:r>
      <w:r w:rsidRPr="3AF1AEB7" w:rsidR="0064469A">
        <w:rPr>
          <w:sz w:val="24"/>
          <w:szCs w:val="24"/>
        </w:rPr>
        <w:t>.</w:t>
      </w:r>
    </w:p>
    <w:p w:rsidR="504276DE" w:rsidP="3AF1AEB7" w:rsidRDefault="504276DE" w14:paraId="6F664813" w14:textId="4A2976BA">
      <w:pPr>
        <w:pStyle w:val="Normal"/>
        <w:suppressLineNumbers w:val="0"/>
        <w:bidi w:val="0"/>
        <w:spacing w:before="0" w:beforeAutospacing="off" w:after="60" w:afterAutospacing="off" w:line="259" w:lineRule="auto"/>
        <w:ind w:left="450" w:right="0" w:hanging="450"/>
        <w:jc w:val="both"/>
      </w:pPr>
      <w:r w:rsidRPr="3AF1AEB7" w:rsidR="504276DE">
        <w:rPr>
          <w:rFonts w:eastAsia="" w:eastAsiaTheme="minorEastAsia"/>
          <w:noProof w:val="0"/>
          <w:sz w:val="24"/>
          <w:szCs w:val="24"/>
          <w:lang w:val="en-GB"/>
        </w:rPr>
        <w:t>5.6 Participants will be invited to introduce themselves when making a representation.</w:t>
      </w:r>
    </w:p>
    <w:p w:rsidR="504276DE" w:rsidP="3AF1AEB7" w:rsidRDefault="504276DE" w14:paraId="5033DC59" w14:textId="7A11FA6C">
      <w:pPr>
        <w:pStyle w:val="Normal"/>
        <w:suppressLineNumbers w:val="0"/>
        <w:bidi w:val="0"/>
        <w:spacing w:before="0" w:beforeAutospacing="off" w:after="60" w:afterAutospacing="off" w:line="259" w:lineRule="auto"/>
        <w:ind w:left="450" w:right="0" w:hanging="450"/>
        <w:jc w:val="both"/>
      </w:pPr>
      <w:r w:rsidRPr="3AF1AEB7" w:rsidR="504276DE">
        <w:rPr>
          <w:rFonts w:eastAsia="" w:eastAsiaTheme="minorEastAsia"/>
          <w:noProof w:val="0"/>
          <w:sz w:val="24"/>
          <w:szCs w:val="24"/>
          <w:lang w:val="en-GB"/>
        </w:rPr>
        <w:t>While this is not mandatory, it is encouraged in the interests of open dialogue. Those</w:t>
      </w:r>
    </w:p>
    <w:p w:rsidR="504276DE" w:rsidP="3AF1AEB7" w:rsidRDefault="504276DE" w14:paraId="70CBD89A" w14:textId="5AD7A172">
      <w:pPr>
        <w:pStyle w:val="Normal"/>
        <w:suppressLineNumbers w:val="0"/>
        <w:bidi w:val="0"/>
        <w:spacing w:before="0" w:beforeAutospacing="off" w:after="60" w:afterAutospacing="off" w:line="259" w:lineRule="auto"/>
        <w:ind w:left="450" w:right="0" w:hanging="450"/>
        <w:jc w:val="both"/>
      </w:pPr>
      <w:r w:rsidRPr="3AF1AEB7" w:rsidR="504276DE">
        <w:rPr>
          <w:rFonts w:eastAsia="" w:eastAsiaTheme="minorEastAsia"/>
          <w:noProof w:val="0"/>
          <w:sz w:val="24"/>
          <w:szCs w:val="24"/>
          <w:lang w:val="en-GB"/>
        </w:rPr>
        <w:t>attending remotely are also encouraged, but not required, to keep their camera switched</w:t>
      </w:r>
    </w:p>
    <w:p w:rsidR="504276DE" w:rsidP="3AF1AEB7" w:rsidRDefault="504276DE" w14:paraId="533E1968" w14:textId="0EB707B1">
      <w:pPr>
        <w:pStyle w:val="Normal"/>
        <w:suppressLineNumbers w:val="0"/>
        <w:bidi w:val="0"/>
        <w:spacing w:before="0" w:beforeAutospacing="off" w:after="60" w:afterAutospacing="off" w:line="259" w:lineRule="auto"/>
        <w:ind w:left="450" w:right="0" w:hanging="450"/>
        <w:jc w:val="both"/>
        <w:rPr>
          <w:rFonts w:eastAsia="" w:eastAsiaTheme="minorEastAsia"/>
          <w:noProof w:val="0"/>
          <w:sz w:val="24"/>
          <w:szCs w:val="24"/>
          <w:lang w:val="en-GB"/>
        </w:rPr>
      </w:pPr>
      <w:r w:rsidRPr="3AF1AEB7" w:rsidR="504276DE">
        <w:rPr>
          <w:rFonts w:eastAsia="" w:eastAsiaTheme="minorEastAsia"/>
          <w:noProof w:val="0"/>
          <w:sz w:val="24"/>
          <w:szCs w:val="24"/>
          <w:lang w:val="en-GB"/>
        </w:rPr>
        <w:t>on when speaking.</w:t>
      </w:r>
    </w:p>
    <w:p w:rsidR="504276DE" w:rsidP="3AF1AEB7" w:rsidRDefault="504276DE" w14:paraId="358DE78A" w14:textId="63304DB8">
      <w:pPr>
        <w:pStyle w:val="Normal"/>
        <w:suppressLineNumbers w:val="0"/>
        <w:bidi w:val="0"/>
        <w:spacing w:before="0" w:beforeAutospacing="off" w:after="60" w:afterAutospacing="off" w:line="259" w:lineRule="auto"/>
        <w:ind w:left="450" w:right="0" w:hanging="450"/>
        <w:jc w:val="both"/>
      </w:pPr>
      <w:r w:rsidRPr="3AF1AEB7" w:rsidR="504276DE">
        <w:rPr>
          <w:rFonts w:eastAsia="" w:eastAsiaTheme="minorEastAsia"/>
          <w:noProof w:val="0"/>
          <w:sz w:val="24"/>
          <w:szCs w:val="24"/>
          <w:lang w:val="en-GB"/>
        </w:rPr>
        <w:t>5.7 Where several members of the public wish to speak on the same matter, the Chair may</w:t>
      </w:r>
    </w:p>
    <w:p w:rsidR="504276DE" w:rsidP="3AF1AEB7" w:rsidRDefault="504276DE" w14:paraId="7F573B6C" w14:textId="150E07E6">
      <w:pPr>
        <w:pStyle w:val="Normal"/>
        <w:suppressLineNumbers w:val="0"/>
        <w:bidi w:val="0"/>
        <w:spacing w:before="0" w:beforeAutospacing="off" w:after="60" w:afterAutospacing="off" w:line="259" w:lineRule="auto"/>
        <w:ind w:left="450" w:right="0" w:hanging="450"/>
        <w:jc w:val="both"/>
      </w:pPr>
      <w:r w:rsidRPr="3AF1AEB7" w:rsidR="504276DE">
        <w:rPr>
          <w:rFonts w:eastAsia="" w:eastAsiaTheme="minorEastAsia"/>
          <w:noProof w:val="0"/>
          <w:sz w:val="24"/>
          <w:szCs w:val="24"/>
          <w:lang w:val="en-GB"/>
        </w:rPr>
        <w:t>request that a single spokesperson be appointed to present shared views. The Chair may</w:t>
      </w:r>
    </w:p>
    <w:p w:rsidR="504276DE" w:rsidP="3AF1AEB7" w:rsidRDefault="504276DE" w14:paraId="7BACF58C" w14:textId="3CEFCAB4">
      <w:pPr>
        <w:pStyle w:val="Normal"/>
        <w:suppressLineNumbers w:val="0"/>
        <w:bidi w:val="0"/>
        <w:spacing w:before="0" w:beforeAutospacing="off" w:after="60" w:afterAutospacing="off" w:line="259" w:lineRule="auto"/>
        <w:ind w:left="450" w:right="0" w:hanging="450"/>
        <w:jc w:val="both"/>
      </w:pPr>
      <w:r w:rsidRPr="3AF1AEB7" w:rsidR="504276DE">
        <w:rPr>
          <w:rFonts w:eastAsia="" w:eastAsiaTheme="minorEastAsia"/>
          <w:noProof w:val="0"/>
          <w:sz w:val="24"/>
          <w:szCs w:val="24"/>
          <w:lang w:val="en-GB"/>
        </w:rPr>
        <w:t>limit the number of speakers on a single item and intervene to prevent repetition, ensuring</w:t>
      </w:r>
    </w:p>
    <w:p w:rsidR="504276DE" w:rsidP="3AF1AEB7" w:rsidRDefault="504276DE" w14:paraId="0706961B" w14:textId="7712354B">
      <w:pPr>
        <w:pStyle w:val="Normal"/>
        <w:suppressLineNumbers w:val="0"/>
        <w:bidi w:val="0"/>
        <w:rPr>
          <w:rFonts w:eastAsia="" w:eastAsiaTheme="minorEastAsia"/>
          <w:noProof w:val="0"/>
          <w:sz w:val="24"/>
          <w:szCs w:val="24"/>
          <w:lang w:val="en-GB"/>
        </w:rPr>
      </w:pPr>
      <w:r w:rsidRPr="3AF1AEB7" w:rsidR="504276DE">
        <w:rPr>
          <w:rFonts w:eastAsia="" w:eastAsiaTheme="minorEastAsia"/>
          <w:noProof w:val="0"/>
          <w:sz w:val="24"/>
          <w:szCs w:val="24"/>
          <w:lang w:val="en-GB"/>
        </w:rPr>
        <w:t>fair and efficient conduct of the meeting.</w:t>
      </w:r>
    </w:p>
    <w:p w:rsidRPr="00F057CC" w:rsidR="00826A48" w:rsidP="00826A48" w:rsidRDefault="00826A48" w14:paraId="1C461E8F" w14:textId="77777777">
      <w:pPr>
        <w:spacing w:after="60"/>
        <w:ind w:left="450" w:hanging="450"/>
        <w:jc w:val="both"/>
        <w:rPr>
          <w:rFonts w:eastAsiaTheme="minorEastAsia"/>
          <w:b/>
          <w:bCs/>
          <w:sz w:val="24"/>
          <w:szCs w:val="24"/>
          <w:u w:val="single"/>
        </w:rPr>
      </w:pPr>
      <w:r w:rsidRPr="00F057CC">
        <w:rPr>
          <w:rFonts w:eastAsiaTheme="minorEastAsia"/>
          <w:b/>
          <w:bCs/>
          <w:sz w:val="24"/>
          <w:szCs w:val="24"/>
          <w:u w:val="single"/>
        </w:rPr>
        <w:t>6.0 Record of Public Participation</w:t>
      </w:r>
    </w:p>
    <w:p w:rsidRPr="00826A48" w:rsidR="00826A48" w:rsidP="00826A48" w:rsidRDefault="00EF62BD" w14:paraId="490F0A6C" w14:textId="334132FE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6.1 </w:t>
      </w:r>
      <w:r w:rsidRPr="00826A48" w:rsidR="00826A48">
        <w:rPr>
          <w:rFonts w:eastAsiaTheme="minorEastAsia"/>
          <w:sz w:val="24"/>
          <w:szCs w:val="24"/>
        </w:rPr>
        <w:t>Minutes will include a summary of the matters raised, with no personal identification.</w:t>
      </w:r>
    </w:p>
    <w:p w:rsidRPr="00826A48" w:rsidR="00826A48" w:rsidP="00826A48" w:rsidRDefault="00EF62BD" w14:paraId="610FAD18" w14:textId="6CD1B8A1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6.2 </w:t>
      </w:r>
      <w:r w:rsidRPr="00826A48" w:rsidR="00826A48">
        <w:rPr>
          <w:rFonts w:eastAsiaTheme="minorEastAsia"/>
          <w:sz w:val="24"/>
          <w:szCs w:val="24"/>
        </w:rPr>
        <w:t>Items raised may be referred to the relevant committee or officer for further action.</w:t>
      </w:r>
    </w:p>
    <w:p w:rsidRPr="00826A48" w:rsidR="00826A48" w:rsidP="00826A48" w:rsidRDefault="00826A48" w14:paraId="31706615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</w:p>
    <w:p w:rsidRPr="00F057CC" w:rsidR="00826A48" w:rsidP="00826A48" w:rsidRDefault="00826A48" w14:paraId="400910D7" w14:textId="77777777">
      <w:pPr>
        <w:spacing w:after="60"/>
        <w:ind w:left="450" w:hanging="450"/>
        <w:jc w:val="both"/>
        <w:rPr>
          <w:rFonts w:eastAsiaTheme="minorEastAsia"/>
          <w:b/>
          <w:bCs/>
          <w:sz w:val="24"/>
          <w:szCs w:val="24"/>
          <w:u w:val="single"/>
        </w:rPr>
      </w:pPr>
      <w:r w:rsidRPr="00F057CC">
        <w:rPr>
          <w:rFonts w:eastAsiaTheme="minorEastAsia"/>
          <w:b/>
          <w:bCs/>
          <w:sz w:val="24"/>
          <w:szCs w:val="24"/>
          <w:u w:val="single"/>
        </w:rPr>
        <w:t>7.0 General Guidance for Members of the Public</w:t>
      </w:r>
    </w:p>
    <w:p w:rsidRPr="00826A48" w:rsidR="00826A48" w:rsidP="00826A48" w:rsidRDefault="00CF4442" w14:paraId="36D7E072" w14:textId="5E5754ED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7.1 </w:t>
      </w:r>
      <w:r w:rsidRPr="00826A48" w:rsidR="00826A48">
        <w:rPr>
          <w:rFonts w:eastAsiaTheme="minorEastAsia"/>
          <w:sz w:val="24"/>
          <w:szCs w:val="24"/>
        </w:rPr>
        <w:t>Prepare remarks in advance to use time effectively.</w:t>
      </w:r>
    </w:p>
    <w:p w:rsidRPr="00826A48" w:rsidR="00826A48" w:rsidP="00826A48" w:rsidRDefault="00CF4442" w14:paraId="12CA552D" w14:textId="2B0D11C4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7.2 </w:t>
      </w:r>
      <w:r w:rsidRPr="00826A48" w:rsidR="00826A48">
        <w:rPr>
          <w:rFonts w:eastAsiaTheme="minorEastAsia"/>
          <w:sz w:val="24"/>
          <w:szCs w:val="24"/>
        </w:rPr>
        <w:t>If multiple attendees wish to speak on the same issue, a single spokesperson is encouraged.</w:t>
      </w:r>
    </w:p>
    <w:p w:rsidRPr="00826A48" w:rsidR="00826A48" w:rsidP="00826A48" w:rsidRDefault="00826A48" w14:paraId="77325811" w14:textId="77777777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</w:p>
    <w:p w:rsidRPr="00F057CC" w:rsidR="00826A48" w:rsidP="00826A48" w:rsidRDefault="00826A48" w14:paraId="61697145" w14:textId="77777777">
      <w:pPr>
        <w:spacing w:after="60"/>
        <w:ind w:left="450" w:hanging="450"/>
        <w:jc w:val="both"/>
        <w:rPr>
          <w:rFonts w:eastAsiaTheme="minorEastAsia"/>
          <w:b/>
          <w:bCs/>
          <w:sz w:val="24"/>
          <w:szCs w:val="24"/>
          <w:u w:val="single"/>
        </w:rPr>
      </w:pPr>
      <w:r w:rsidRPr="00F057CC">
        <w:rPr>
          <w:rFonts w:eastAsiaTheme="minorEastAsia"/>
          <w:b/>
          <w:bCs/>
          <w:sz w:val="24"/>
          <w:szCs w:val="24"/>
          <w:u w:val="single"/>
        </w:rPr>
        <w:t>8.0 Participation by Ward Councillors and Guest Speakers</w:t>
      </w:r>
    </w:p>
    <w:p w:rsidRPr="00826A48" w:rsidR="00826A48" w:rsidP="00826A48" w:rsidRDefault="00D608FA" w14:paraId="252B4FE4" w14:textId="7195C207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8.1 Carmarthenshire </w:t>
      </w:r>
      <w:r w:rsidRPr="00826A48" w:rsidR="00826A48">
        <w:rPr>
          <w:rFonts w:eastAsiaTheme="minorEastAsia"/>
          <w:sz w:val="24"/>
          <w:szCs w:val="24"/>
        </w:rPr>
        <w:t>Ward Councillors may speak under a dedicated item on the agenda, with a discretionary time limit of up to 20 minutes total.</w:t>
      </w:r>
    </w:p>
    <w:p w:rsidR="006E663F" w:rsidP="00826A48" w:rsidRDefault="00D608FA" w14:paraId="65A8319E" w14:textId="3D9C400D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8.2 </w:t>
      </w:r>
      <w:r w:rsidRPr="00826A48" w:rsidR="00826A48">
        <w:rPr>
          <w:rFonts w:eastAsiaTheme="minorEastAsia"/>
          <w:sz w:val="24"/>
          <w:szCs w:val="24"/>
        </w:rPr>
        <w:t>Guest speakers may be invited by the Council to speak on relevant matters, which are listed separately from the public participation session.</w:t>
      </w:r>
    </w:p>
    <w:p w:rsidR="00F057CC" w:rsidP="00F057CC" w:rsidRDefault="00F057CC" w14:paraId="0581C07E" w14:textId="77777777">
      <w:pPr>
        <w:spacing w:after="60"/>
        <w:jc w:val="both"/>
        <w:rPr>
          <w:rFonts w:eastAsiaTheme="minorEastAsia"/>
          <w:sz w:val="24"/>
          <w:szCs w:val="24"/>
        </w:rPr>
      </w:pPr>
    </w:p>
    <w:p w:rsidR="00AD0FEA" w:rsidP="00F057CC" w:rsidRDefault="1CA6A946" w14:paraId="22B6CC03" w14:textId="1E7B914C">
      <w:pPr>
        <w:spacing w:after="60"/>
        <w:jc w:val="both"/>
        <w:rPr>
          <w:rFonts w:eastAsiaTheme="minorEastAsia"/>
          <w:sz w:val="24"/>
          <w:szCs w:val="24"/>
          <w:vertAlign w:val="superscript"/>
        </w:rPr>
      </w:pPr>
      <w:r w:rsidRPr="74C18A8C">
        <w:rPr>
          <w:rFonts w:eastAsiaTheme="minorEastAsia"/>
          <w:sz w:val="24"/>
          <w:szCs w:val="24"/>
        </w:rPr>
        <w:t>Date of approval</w:t>
      </w:r>
      <w:r w:rsidRPr="74C18A8C" w:rsidR="4FE62014">
        <w:rPr>
          <w:rFonts w:eastAsiaTheme="minorEastAsia"/>
          <w:sz w:val="24"/>
          <w:szCs w:val="24"/>
        </w:rPr>
        <w:t xml:space="preserve"> _________________________________</w:t>
      </w:r>
    </w:p>
    <w:p w:rsidR="00AD0FEA" w:rsidP="74C18A8C" w:rsidRDefault="1CA6A946" w14:paraId="1ADA50D9" w14:textId="667C0A7D">
      <w:pPr>
        <w:spacing w:after="60"/>
        <w:ind w:left="450" w:hanging="450"/>
        <w:jc w:val="both"/>
        <w:rPr>
          <w:rFonts w:eastAsiaTheme="minorEastAsia"/>
          <w:sz w:val="24"/>
          <w:szCs w:val="24"/>
        </w:rPr>
      </w:pPr>
      <w:r w:rsidRPr="74C18A8C">
        <w:rPr>
          <w:rFonts w:eastAsiaTheme="minorEastAsia"/>
          <w:sz w:val="24"/>
          <w:szCs w:val="24"/>
        </w:rPr>
        <w:t xml:space="preserve"> </w:t>
      </w:r>
    </w:p>
    <w:p w:rsidR="00AD0FEA" w:rsidP="74C18A8C" w:rsidRDefault="1CA6A946" w14:paraId="609E7AE8" w14:textId="0019C248">
      <w:pPr>
        <w:spacing w:after="60"/>
        <w:jc w:val="both"/>
        <w:rPr>
          <w:rFonts w:eastAsiaTheme="minorEastAsia"/>
          <w:sz w:val="24"/>
          <w:szCs w:val="24"/>
        </w:rPr>
      </w:pPr>
      <w:r w:rsidRPr="74C18A8C">
        <w:rPr>
          <w:rFonts w:eastAsiaTheme="minorEastAsia"/>
          <w:sz w:val="24"/>
          <w:szCs w:val="24"/>
        </w:rPr>
        <w:t>Clerk signature of approval</w:t>
      </w:r>
      <w:r w:rsidRPr="74C18A8C" w:rsidR="6295B11E">
        <w:rPr>
          <w:rFonts w:eastAsiaTheme="minorEastAsia"/>
          <w:sz w:val="24"/>
          <w:szCs w:val="24"/>
        </w:rPr>
        <w:t>______________________________________________</w:t>
      </w:r>
    </w:p>
    <w:p w:rsidR="00AD0FEA" w:rsidP="74C18A8C" w:rsidRDefault="00AD0FEA" w14:paraId="340A8C74" w14:textId="3965DF0D">
      <w:pPr>
        <w:spacing w:after="60"/>
        <w:jc w:val="both"/>
        <w:rPr>
          <w:rFonts w:eastAsiaTheme="minorEastAsia"/>
          <w:sz w:val="24"/>
          <w:szCs w:val="24"/>
        </w:rPr>
      </w:pPr>
    </w:p>
    <w:p w:rsidR="00AD0FEA" w:rsidP="74C18A8C" w:rsidRDefault="00AD0FEA" w14:paraId="08E0044A" w14:textId="393BC98B">
      <w:pPr>
        <w:spacing w:after="60"/>
        <w:jc w:val="both"/>
        <w:rPr>
          <w:rFonts w:eastAsiaTheme="minorEastAsia"/>
          <w:sz w:val="24"/>
          <w:szCs w:val="24"/>
        </w:rPr>
      </w:pPr>
    </w:p>
    <w:p w:rsidR="00AD0FEA" w:rsidP="74C18A8C" w:rsidRDefault="6295B11E" w14:paraId="3DE1CBB1" w14:textId="31BC16F9">
      <w:pPr>
        <w:spacing w:after="60"/>
        <w:jc w:val="both"/>
        <w:rPr>
          <w:rFonts w:eastAsiaTheme="minorEastAsia"/>
          <w:sz w:val="24"/>
          <w:szCs w:val="24"/>
        </w:rPr>
      </w:pPr>
      <w:r w:rsidRPr="74C18A8C">
        <w:rPr>
          <w:rFonts w:eastAsiaTheme="minorEastAsia"/>
          <w:sz w:val="24"/>
          <w:szCs w:val="24"/>
        </w:rPr>
        <w:t>Chairs signature of approval______________________________________________</w:t>
      </w:r>
    </w:p>
    <w:p w:rsidR="00AD0FEA" w:rsidP="74C18A8C" w:rsidRDefault="00AD0FEA" w14:paraId="29177130" w14:textId="28CC9D1F">
      <w:pPr>
        <w:spacing w:after="60"/>
        <w:jc w:val="both"/>
        <w:rPr>
          <w:rFonts w:eastAsiaTheme="minorEastAsia"/>
          <w:sz w:val="24"/>
          <w:szCs w:val="24"/>
        </w:rPr>
      </w:pPr>
    </w:p>
    <w:p w:rsidR="00AD0FEA" w:rsidP="74C18A8C" w:rsidRDefault="1CA6A946" w14:paraId="0CA68811" w14:textId="69774560">
      <w:pPr>
        <w:spacing w:after="60"/>
        <w:jc w:val="both"/>
        <w:rPr>
          <w:rFonts w:eastAsiaTheme="minorEastAsia"/>
          <w:sz w:val="24"/>
          <w:szCs w:val="24"/>
          <w:vertAlign w:val="superscript"/>
        </w:rPr>
      </w:pPr>
      <w:r w:rsidRPr="74C18A8C">
        <w:rPr>
          <w:rFonts w:eastAsiaTheme="minorEastAsia"/>
          <w:sz w:val="24"/>
          <w:szCs w:val="24"/>
        </w:rPr>
        <w:t>Next review date</w:t>
      </w:r>
      <w:r w:rsidRPr="74C18A8C" w:rsidR="271CFA92">
        <w:rPr>
          <w:rFonts w:eastAsiaTheme="minorEastAsia"/>
          <w:sz w:val="24"/>
          <w:szCs w:val="24"/>
        </w:rPr>
        <w:t xml:space="preserve"> ______________________________________________________</w:t>
      </w:r>
    </w:p>
    <w:sectPr w:rsidR="00AD0FEA">
      <w:headerReference w:type="default" r:id="rId11"/>
      <w:footerReference w:type="default" r:id="rId12"/>
      <w:pgSz w:w="11906" w:h="16838" w:orient="portrait"/>
      <w:pgMar w:top="1440" w:right="1440" w:bottom="108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4969" w:rsidRDefault="002C4969" w14:paraId="2FBC169A" w14:textId="77777777">
      <w:pPr>
        <w:spacing w:after="0" w:line="240" w:lineRule="auto"/>
      </w:pPr>
      <w:r>
        <w:separator/>
      </w:r>
    </w:p>
  </w:endnote>
  <w:endnote w:type="continuationSeparator" w:id="0">
    <w:p w:rsidR="002C4969" w:rsidRDefault="002C4969" w14:paraId="0B040A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8C081C" w:rsidTr="2C8C081C" w14:paraId="4627CC6D" w14:textId="77777777">
      <w:trPr>
        <w:trHeight w:val="300"/>
      </w:trPr>
      <w:tc>
        <w:tcPr>
          <w:tcW w:w="3005" w:type="dxa"/>
        </w:tcPr>
        <w:p w:rsidR="2C8C081C" w:rsidP="2C8C081C" w:rsidRDefault="2C8C081C" w14:paraId="254F3AFE" w14:textId="54995570">
          <w:pPr>
            <w:pStyle w:val="Header"/>
            <w:ind w:left="-115"/>
          </w:pPr>
        </w:p>
      </w:tc>
      <w:tc>
        <w:tcPr>
          <w:tcW w:w="3005" w:type="dxa"/>
        </w:tcPr>
        <w:p w:rsidR="2C8C081C" w:rsidP="2C8C081C" w:rsidRDefault="2C8C081C" w14:paraId="1D211F9C" w14:textId="71038ED0">
          <w:pPr>
            <w:pStyle w:val="Header"/>
            <w:jc w:val="center"/>
          </w:pPr>
        </w:p>
      </w:tc>
      <w:tc>
        <w:tcPr>
          <w:tcW w:w="3005" w:type="dxa"/>
        </w:tcPr>
        <w:p w:rsidR="2C8C081C" w:rsidP="2C8C081C" w:rsidRDefault="2C8C081C" w14:paraId="26239707" w14:textId="7BD35113">
          <w:pPr>
            <w:pStyle w:val="Header"/>
            <w:ind w:right="-115"/>
            <w:jc w:val="right"/>
          </w:pPr>
        </w:p>
      </w:tc>
    </w:tr>
  </w:tbl>
  <w:p w:rsidR="2C8C081C" w:rsidP="2C8C081C" w:rsidRDefault="2C8C081C" w14:paraId="342B5D72" w14:textId="06DD8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4969" w:rsidRDefault="002C4969" w14:paraId="11EBF747" w14:textId="77777777">
      <w:pPr>
        <w:spacing w:after="0" w:line="240" w:lineRule="auto"/>
      </w:pPr>
      <w:r>
        <w:separator/>
      </w:r>
    </w:p>
  </w:footnote>
  <w:footnote w:type="continuationSeparator" w:id="0">
    <w:p w:rsidR="002C4969" w:rsidRDefault="002C4969" w14:paraId="7A860DF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8C081C" w:rsidTr="2C8C081C" w14:paraId="168B9192" w14:textId="77777777">
      <w:trPr>
        <w:trHeight w:val="300"/>
      </w:trPr>
      <w:tc>
        <w:tcPr>
          <w:tcW w:w="3005" w:type="dxa"/>
        </w:tcPr>
        <w:p w:rsidR="2C8C081C" w:rsidP="2C8C081C" w:rsidRDefault="2C8C081C" w14:paraId="044CA33D" w14:textId="056CA830">
          <w:pPr>
            <w:pStyle w:val="Header"/>
            <w:ind w:left="-115"/>
          </w:pPr>
        </w:p>
      </w:tc>
      <w:tc>
        <w:tcPr>
          <w:tcW w:w="3005" w:type="dxa"/>
        </w:tcPr>
        <w:p w:rsidR="2C8C081C" w:rsidP="2C8C081C" w:rsidRDefault="2C8C081C" w14:paraId="7BA5D613" w14:textId="4008889A">
          <w:pPr>
            <w:pStyle w:val="Header"/>
            <w:jc w:val="center"/>
          </w:pPr>
        </w:p>
      </w:tc>
      <w:tc>
        <w:tcPr>
          <w:tcW w:w="3005" w:type="dxa"/>
        </w:tcPr>
        <w:p w:rsidR="2C8C081C" w:rsidP="2C8C081C" w:rsidRDefault="2C8C081C" w14:paraId="2F519C3D" w14:textId="7F088843">
          <w:pPr>
            <w:pStyle w:val="Header"/>
            <w:ind w:right="-115"/>
            <w:jc w:val="right"/>
          </w:pPr>
        </w:p>
      </w:tc>
    </w:tr>
  </w:tbl>
  <w:p w:rsidR="2C8C081C" w:rsidP="2C8C081C" w:rsidRDefault="2C8C081C" w14:paraId="6AE86AFD" w14:textId="6DFA1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705"/>
    <w:multiLevelType w:val="multilevel"/>
    <w:tmpl w:val="8A48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3187BE3"/>
    <w:multiLevelType w:val="multilevel"/>
    <w:tmpl w:val="1A78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41270C9"/>
    <w:multiLevelType w:val="multilevel"/>
    <w:tmpl w:val="25F4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7244387"/>
    <w:multiLevelType w:val="multilevel"/>
    <w:tmpl w:val="9538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C3BF2A9"/>
    <w:multiLevelType w:val="hybridMultilevel"/>
    <w:tmpl w:val="19A42C3E"/>
    <w:lvl w:ilvl="0" w:tplc="98DA8D3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67EB7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18B3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D8D8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1A0D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BE56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A6C0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344C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1E8B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B84491"/>
    <w:multiLevelType w:val="multilevel"/>
    <w:tmpl w:val="41DE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351D5C1"/>
    <w:multiLevelType w:val="hybridMultilevel"/>
    <w:tmpl w:val="F1028F32"/>
    <w:lvl w:ilvl="0" w:tplc="E6E8CDD0">
      <w:start w:val="1"/>
      <w:numFmt w:val="decimal"/>
      <w:lvlText w:val="%1."/>
      <w:lvlJc w:val="left"/>
      <w:pPr>
        <w:ind w:left="720" w:hanging="360"/>
      </w:pPr>
    </w:lvl>
    <w:lvl w:ilvl="1" w:tplc="54E09D78">
      <w:start w:val="1"/>
      <w:numFmt w:val="lowerLetter"/>
      <w:pStyle w:val="GaramondNumbers"/>
      <w:lvlText w:val="%2."/>
      <w:lvlJc w:val="left"/>
      <w:pPr>
        <w:ind w:left="1440" w:hanging="360"/>
      </w:pPr>
    </w:lvl>
    <w:lvl w:ilvl="2" w:tplc="8938B7B4">
      <w:start w:val="1"/>
      <w:numFmt w:val="lowerRoman"/>
      <w:lvlText w:val="%3."/>
      <w:lvlJc w:val="right"/>
      <w:pPr>
        <w:ind w:left="2160" w:hanging="180"/>
      </w:pPr>
    </w:lvl>
    <w:lvl w:ilvl="3" w:tplc="15C6D028">
      <w:start w:val="1"/>
      <w:numFmt w:val="decimal"/>
      <w:lvlText w:val="%4."/>
      <w:lvlJc w:val="left"/>
      <w:pPr>
        <w:ind w:left="2880" w:hanging="360"/>
      </w:pPr>
    </w:lvl>
    <w:lvl w:ilvl="4" w:tplc="1220D60C">
      <w:start w:val="1"/>
      <w:numFmt w:val="lowerLetter"/>
      <w:lvlText w:val="%5."/>
      <w:lvlJc w:val="left"/>
      <w:pPr>
        <w:ind w:left="3600" w:hanging="360"/>
      </w:pPr>
    </w:lvl>
    <w:lvl w:ilvl="5" w:tplc="108297DA">
      <w:start w:val="1"/>
      <w:numFmt w:val="lowerRoman"/>
      <w:lvlText w:val="%6."/>
      <w:lvlJc w:val="right"/>
      <w:pPr>
        <w:ind w:left="4320" w:hanging="180"/>
      </w:pPr>
    </w:lvl>
    <w:lvl w:ilvl="6" w:tplc="33DA855C">
      <w:start w:val="1"/>
      <w:numFmt w:val="decimal"/>
      <w:lvlText w:val="%7."/>
      <w:lvlJc w:val="left"/>
      <w:pPr>
        <w:ind w:left="5040" w:hanging="360"/>
      </w:pPr>
    </w:lvl>
    <w:lvl w:ilvl="7" w:tplc="AADE9346">
      <w:start w:val="1"/>
      <w:numFmt w:val="lowerLetter"/>
      <w:lvlText w:val="%8."/>
      <w:lvlJc w:val="left"/>
      <w:pPr>
        <w:ind w:left="5760" w:hanging="360"/>
      </w:pPr>
    </w:lvl>
    <w:lvl w:ilvl="8" w:tplc="715687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13E6E"/>
    <w:multiLevelType w:val="multilevel"/>
    <w:tmpl w:val="9D40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1388309"/>
    <w:multiLevelType w:val="hybridMultilevel"/>
    <w:tmpl w:val="82ACA184"/>
    <w:lvl w:ilvl="0" w:tplc="F7E6D0B6">
      <w:start w:val="1"/>
      <w:numFmt w:val="decimal"/>
      <w:lvlText w:val="%1."/>
      <w:lvlJc w:val="left"/>
      <w:pPr>
        <w:ind w:left="720" w:hanging="360"/>
      </w:pPr>
    </w:lvl>
    <w:lvl w:ilvl="1" w:tplc="91D89414">
      <w:start w:val="1"/>
      <w:numFmt w:val="lowerLetter"/>
      <w:pStyle w:val="StyleHeading212ptNotBold"/>
      <w:lvlText w:val="%2."/>
      <w:lvlJc w:val="left"/>
      <w:pPr>
        <w:ind w:left="1440" w:hanging="360"/>
      </w:pPr>
    </w:lvl>
    <w:lvl w:ilvl="2" w:tplc="394220B4">
      <w:start w:val="1"/>
      <w:numFmt w:val="lowerRoman"/>
      <w:lvlText w:val="%3."/>
      <w:lvlJc w:val="right"/>
      <w:pPr>
        <w:ind w:left="2160" w:hanging="180"/>
      </w:pPr>
    </w:lvl>
    <w:lvl w:ilvl="3" w:tplc="0FB2968C">
      <w:start w:val="1"/>
      <w:numFmt w:val="decimal"/>
      <w:lvlText w:val="%4."/>
      <w:lvlJc w:val="left"/>
      <w:pPr>
        <w:ind w:left="2880" w:hanging="360"/>
      </w:pPr>
    </w:lvl>
    <w:lvl w:ilvl="4" w:tplc="F5FEC8C4">
      <w:start w:val="1"/>
      <w:numFmt w:val="lowerLetter"/>
      <w:lvlText w:val="%5."/>
      <w:lvlJc w:val="left"/>
      <w:pPr>
        <w:ind w:left="3600" w:hanging="360"/>
      </w:pPr>
    </w:lvl>
    <w:lvl w:ilvl="5" w:tplc="BFEC4C60">
      <w:start w:val="1"/>
      <w:numFmt w:val="lowerRoman"/>
      <w:lvlText w:val="%6."/>
      <w:lvlJc w:val="right"/>
      <w:pPr>
        <w:ind w:left="4320" w:hanging="180"/>
      </w:pPr>
    </w:lvl>
    <w:lvl w:ilvl="6" w:tplc="96A0DDAA">
      <w:start w:val="1"/>
      <w:numFmt w:val="decimal"/>
      <w:lvlText w:val="%7."/>
      <w:lvlJc w:val="left"/>
      <w:pPr>
        <w:ind w:left="5040" w:hanging="360"/>
      </w:pPr>
    </w:lvl>
    <w:lvl w:ilvl="7" w:tplc="721613C6">
      <w:start w:val="1"/>
      <w:numFmt w:val="lowerLetter"/>
      <w:lvlText w:val="%8."/>
      <w:lvlJc w:val="left"/>
      <w:pPr>
        <w:ind w:left="5760" w:hanging="360"/>
      </w:pPr>
    </w:lvl>
    <w:lvl w:ilvl="8" w:tplc="EBA475B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8200E"/>
    <w:multiLevelType w:val="multilevel"/>
    <w:tmpl w:val="D1CC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87D82C0"/>
    <w:multiLevelType w:val="hybridMultilevel"/>
    <w:tmpl w:val="4896F718"/>
    <w:lvl w:ilvl="0" w:tplc="DFE871A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A2AC1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C007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BCCC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6A15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F425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0A72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7CC0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C046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B4FD691"/>
    <w:multiLevelType w:val="hybridMultilevel"/>
    <w:tmpl w:val="7D4EC03A"/>
    <w:lvl w:ilvl="0" w:tplc="E6F296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925F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CA2F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8226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52A6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6E2F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86D0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38AE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8E83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A429DC"/>
    <w:multiLevelType w:val="multilevel"/>
    <w:tmpl w:val="3E78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36C0D81"/>
    <w:multiLevelType w:val="multilevel"/>
    <w:tmpl w:val="6F24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4195E54"/>
    <w:multiLevelType w:val="hybridMultilevel"/>
    <w:tmpl w:val="047C5D9A"/>
    <w:lvl w:ilvl="0" w:tplc="3EF49E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1A6E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F035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1677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F62D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7240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020A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12F5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8665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8591DC1"/>
    <w:multiLevelType w:val="hybridMultilevel"/>
    <w:tmpl w:val="9B047FEE"/>
    <w:lvl w:ilvl="0" w:tplc="450A06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8806C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6E86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04B0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B4F0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E4C3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00A3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2068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1008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CB53175"/>
    <w:multiLevelType w:val="hybridMultilevel"/>
    <w:tmpl w:val="63D8CA44"/>
    <w:lvl w:ilvl="0" w:tplc="236095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D402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CCFD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A607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3617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E82B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7EA7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162C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8AAB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7070204"/>
    <w:multiLevelType w:val="hybridMultilevel"/>
    <w:tmpl w:val="D7E4E952"/>
    <w:lvl w:ilvl="0" w:tplc="788C2684">
      <w:start w:val="1"/>
      <w:numFmt w:val="bullet"/>
      <w:pStyle w:val="BodyBoldRed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4C60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043D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76DA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343C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986A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2AA2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CE7F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CC9A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3A1E64"/>
    <w:multiLevelType w:val="multilevel"/>
    <w:tmpl w:val="0EAA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6373DD9"/>
    <w:multiLevelType w:val="hybridMultilevel"/>
    <w:tmpl w:val="71401D74"/>
    <w:lvl w:ilvl="0" w:tplc="63D4253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C64E5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2CFE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C4D8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A64C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3450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FCD9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B473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A41F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B3DA8BC"/>
    <w:multiLevelType w:val="hybridMultilevel"/>
    <w:tmpl w:val="7EDC4FDA"/>
    <w:lvl w:ilvl="0" w:tplc="F2FE90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B8B1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AAFE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0CCF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0CE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0234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AECE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9E05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965D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47756814">
    <w:abstractNumId w:val="15"/>
  </w:num>
  <w:num w:numId="2" w16cid:durableId="1963416076">
    <w:abstractNumId w:val="19"/>
  </w:num>
  <w:num w:numId="3" w16cid:durableId="1279411505">
    <w:abstractNumId w:val="10"/>
  </w:num>
  <w:num w:numId="4" w16cid:durableId="2026787950">
    <w:abstractNumId w:val="4"/>
  </w:num>
  <w:num w:numId="5" w16cid:durableId="265624094">
    <w:abstractNumId w:val="14"/>
  </w:num>
  <w:num w:numId="6" w16cid:durableId="660039028">
    <w:abstractNumId w:val="11"/>
  </w:num>
  <w:num w:numId="7" w16cid:durableId="1359893285">
    <w:abstractNumId w:val="20"/>
  </w:num>
  <w:num w:numId="8" w16cid:durableId="210461328">
    <w:abstractNumId w:val="16"/>
  </w:num>
  <w:num w:numId="9" w16cid:durableId="2023820580">
    <w:abstractNumId w:val="17"/>
  </w:num>
  <w:num w:numId="10" w16cid:durableId="866333726">
    <w:abstractNumId w:val="6"/>
  </w:num>
  <w:num w:numId="11" w16cid:durableId="1582718312">
    <w:abstractNumId w:val="8"/>
  </w:num>
  <w:num w:numId="12" w16cid:durableId="1973166788">
    <w:abstractNumId w:val="3"/>
  </w:num>
  <w:num w:numId="13" w16cid:durableId="1664047291">
    <w:abstractNumId w:val="18"/>
  </w:num>
  <w:num w:numId="14" w16cid:durableId="1334256303">
    <w:abstractNumId w:val="7"/>
  </w:num>
  <w:num w:numId="15" w16cid:durableId="410204074">
    <w:abstractNumId w:val="9"/>
  </w:num>
  <w:num w:numId="16" w16cid:durableId="1458984990">
    <w:abstractNumId w:val="2"/>
  </w:num>
  <w:num w:numId="17" w16cid:durableId="1631550636">
    <w:abstractNumId w:val="12"/>
  </w:num>
  <w:num w:numId="18" w16cid:durableId="1110661012">
    <w:abstractNumId w:val="5"/>
  </w:num>
  <w:num w:numId="19" w16cid:durableId="1425497112">
    <w:abstractNumId w:val="0"/>
  </w:num>
  <w:num w:numId="20" w16cid:durableId="1740788718">
    <w:abstractNumId w:val="13"/>
  </w:num>
  <w:num w:numId="21" w16cid:durableId="944338271">
    <w:abstractNumId w:val="1"/>
  </w:num>
  <w:numIdMacAtCleanup w:val="1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EA"/>
    <w:rsid w:val="00010296"/>
    <w:rsid w:val="00251FF6"/>
    <w:rsid w:val="002C4969"/>
    <w:rsid w:val="00377141"/>
    <w:rsid w:val="003F7F01"/>
    <w:rsid w:val="00465721"/>
    <w:rsid w:val="004D428C"/>
    <w:rsid w:val="00636BE2"/>
    <w:rsid w:val="0064469A"/>
    <w:rsid w:val="006E663F"/>
    <w:rsid w:val="007B14EF"/>
    <w:rsid w:val="00826A48"/>
    <w:rsid w:val="00872AFE"/>
    <w:rsid w:val="008D1EBC"/>
    <w:rsid w:val="0099562F"/>
    <w:rsid w:val="00AD0FEA"/>
    <w:rsid w:val="00B83075"/>
    <w:rsid w:val="00C6082B"/>
    <w:rsid w:val="00C66A7C"/>
    <w:rsid w:val="00CC598F"/>
    <w:rsid w:val="00CF4442"/>
    <w:rsid w:val="00D608FA"/>
    <w:rsid w:val="00E436AA"/>
    <w:rsid w:val="00EC11D5"/>
    <w:rsid w:val="00EF62BD"/>
    <w:rsid w:val="00F057CC"/>
    <w:rsid w:val="00F733EB"/>
    <w:rsid w:val="00FC5527"/>
    <w:rsid w:val="029D8593"/>
    <w:rsid w:val="02C1EAEE"/>
    <w:rsid w:val="02E46E51"/>
    <w:rsid w:val="035D94EE"/>
    <w:rsid w:val="03933C6A"/>
    <w:rsid w:val="03FAC00E"/>
    <w:rsid w:val="044FB4A2"/>
    <w:rsid w:val="051CF03F"/>
    <w:rsid w:val="055A9C21"/>
    <w:rsid w:val="05B949FF"/>
    <w:rsid w:val="08E35BA8"/>
    <w:rsid w:val="092325C5"/>
    <w:rsid w:val="09CCD672"/>
    <w:rsid w:val="0A2E0D44"/>
    <w:rsid w:val="0A8CBB22"/>
    <w:rsid w:val="0B0C8F4B"/>
    <w:rsid w:val="0C7A0944"/>
    <w:rsid w:val="0FE24359"/>
    <w:rsid w:val="11D7E857"/>
    <w:rsid w:val="121B2C29"/>
    <w:rsid w:val="141B4DD0"/>
    <w:rsid w:val="14D10A40"/>
    <w:rsid w:val="150F8919"/>
    <w:rsid w:val="15ECDA01"/>
    <w:rsid w:val="1626D6FC"/>
    <w:rsid w:val="164B5A81"/>
    <w:rsid w:val="171FABCB"/>
    <w:rsid w:val="17239330"/>
    <w:rsid w:val="185C02FA"/>
    <w:rsid w:val="18F16016"/>
    <w:rsid w:val="1BB544F7"/>
    <w:rsid w:val="1C961880"/>
    <w:rsid w:val="1CA6A946"/>
    <w:rsid w:val="1D63229D"/>
    <w:rsid w:val="1F96D9E6"/>
    <w:rsid w:val="1FF23CC7"/>
    <w:rsid w:val="205DE9B4"/>
    <w:rsid w:val="208325A9"/>
    <w:rsid w:val="2115C559"/>
    <w:rsid w:val="22B36ACA"/>
    <w:rsid w:val="22D0943D"/>
    <w:rsid w:val="2391CA08"/>
    <w:rsid w:val="23BFFD33"/>
    <w:rsid w:val="23E7FC3B"/>
    <w:rsid w:val="242CEDAD"/>
    <w:rsid w:val="248F2468"/>
    <w:rsid w:val="24A917EB"/>
    <w:rsid w:val="25135281"/>
    <w:rsid w:val="252D9A69"/>
    <w:rsid w:val="253DD5E4"/>
    <w:rsid w:val="260834FF"/>
    <w:rsid w:val="261CC698"/>
    <w:rsid w:val="270B44D1"/>
    <w:rsid w:val="271AD223"/>
    <w:rsid w:val="271CFA92"/>
    <w:rsid w:val="28653B2B"/>
    <w:rsid w:val="28D0AEF8"/>
    <w:rsid w:val="2954675A"/>
    <w:rsid w:val="2997BD4C"/>
    <w:rsid w:val="2AF037BB"/>
    <w:rsid w:val="2B43C90B"/>
    <w:rsid w:val="2C777683"/>
    <w:rsid w:val="2C8C081C"/>
    <w:rsid w:val="2D63A21B"/>
    <w:rsid w:val="2D86D6E0"/>
    <w:rsid w:val="2E39D526"/>
    <w:rsid w:val="2F6F479C"/>
    <w:rsid w:val="2FAF1745"/>
    <w:rsid w:val="2FB37265"/>
    <w:rsid w:val="2FC7205D"/>
    <w:rsid w:val="3019D7B8"/>
    <w:rsid w:val="30BE77A2"/>
    <w:rsid w:val="31EEC84A"/>
    <w:rsid w:val="32C88947"/>
    <w:rsid w:val="32FB5775"/>
    <w:rsid w:val="330B854D"/>
    <w:rsid w:val="333F970F"/>
    <w:rsid w:val="33BA3DEB"/>
    <w:rsid w:val="33D8D7BB"/>
    <w:rsid w:val="3419B7C8"/>
    <w:rsid w:val="342F04DF"/>
    <w:rsid w:val="355C81C7"/>
    <w:rsid w:val="35B57D91"/>
    <w:rsid w:val="37120C14"/>
    <w:rsid w:val="37514DF2"/>
    <w:rsid w:val="37FC9A4B"/>
    <w:rsid w:val="38B5EB25"/>
    <w:rsid w:val="38ED1E53"/>
    <w:rsid w:val="3955F98B"/>
    <w:rsid w:val="3A24E006"/>
    <w:rsid w:val="3A2C75DB"/>
    <w:rsid w:val="3A5C9C61"/>
    <w:rsid w:val="3A876229"/>
    <w:rsid w:val="3AF1AEB7"/>
    <w:rsid w:val="3AF1C9EC"/>
    <w:rsid w:val="3C3E8D3D"/>
    <w:rsid w:val="3D6834E3"/>
    <w:rsid w:val="3E32724C"/>
    <w:rsid w:val="3F18B767"/>
    <w:rsid w:val="3F1C8189"/>
    <w:rsid w:val="402D2C71"/>
    <w:rsid w:val="409FD5A5"/>
    <w:rsid w:val="4207C7C3"/>
    <w:rsid w:val="42349154"/>
    <w:rsid w:val="43712E22"/>
    <w:rsid w:val="43A42E2A"/>
    <w:rsid w:val="446A0B71"/>
    <w:rsid w:val="45BB553D"/>
    <w:rsid w:val="45DCD55D"/>
    <w:rsid w:val="4605DBD2"/>
    <w:rsid w:val="461E3C0C"/>
    <w:rsid w:val="4686ACC9"/>
    <w:rsid w:val="47080277"/>
    <w:rsid w:val="470F1729"/>
    <w:rsid w:val="472B153C"/>
    <w:rsid w:val="474BCA76"/>
    <w:rsid w:val="4757259E"/>
    <w:rsid w:val="47A1AC33"/>
    <w:rsid w:val="47AA991E"/>
    <w:rsid w:val="487A832F"/>
    <w:rsid w:val="4926B91F"/>
    <w:rsid w:val="493D7C94"/>
    <w:rsid w:val="4A5F36C5"/>
    <w:rsid w:val="4AF6B2DF"/>
    <w:rsid w:val="4B0387F0"/>
    <w:rsid w:val="4B7ACC0E"/>
    <w:rsid w:val="4C1F3B99"/>
    <w:rsid w:val="4D36F333"/>
    <w:rsid w:val="4DC66722"/>
    <w:rsid w:val="4E10EDB7"/>
    <w:rsid w:val="4E2B28CE"/>
    <w:rsid w:val="4F1A290E"/>
    <w:rsid w:val="4FE62014"/>
    <w:rsid w:val="504276DE"/>
    <w:rsid w:val="50E15E6B"/>
    <w:rsid w:val="50FE07E4"/>
    <w:rsid w:val="518F583B"/>
    <w:rsid w:val="51D2592E"/>
    <w:rsid w:val="51EB2501"/>
    <w:rsid w:val="52455942"/>
    <w:rsid w:val="537436BC"/>
    <w:rsid w:val="53FB144F"/>
    <w:rsid w:val="54945684"/>
    <w:rsid w:val="55F191D0"/>
    <w:rsid w:val="5806B91B"/>
    <w:rsid w:val="58351590"/>
    <w:rsid w:val="5967C7A7"/>
    <w:rsid w:val="59FE2A6C"/>
    <w:rsid w:val="5A363DCD"/>
    <w:rsid w:val="5A61AAB3"/>
    <w:rsid w:val="5A714951"/>
    <w:rsid w:val="5AA4EA2A"/>
    <w:rsid w:val="5CC8CEFF"/>
    <w:rsid w:val="5D2205E9"/>
    <w:rsid w:val="5D947C77"/>
    <w:rsid w:val="5E6342B3"/>
    <w:rsid w:val="5ECC91DA"/>
    <w:rsid w:val="6060C318"/>
    <w:rsid w:val="6132E84E"/>
    <w:rsid w:val="61B90482"/>
    <w:rsid w:val="61EEC644"/>
    <w:rsid w:val="626FDB20"/>
    <w:rsid w:val="6295B11E"/>
    <w:rsid w:val="638A96A5"/>
    <w:rsid w:val="63D51D3A"/>
    <w:rsid w:val="6429A0AB"/>
    <w:rsid w:val="64D21629"/>
    <w:rsid w:val="6570ED9B"/>
    <w:rsid w:val="65B91011"/>
    <w:rsid w:val="674DAED6"/>
    <w:rsid w:val="67C9CB78"/>
    <w:rsid w:val="67FE230F"/>
    <w:rsid w:val="6852ACA0"/>
    <w:rsid w:val="69EE7D01"/>
    <w:rsid w:val="6A14FCAB"/>
    <w:rsid w:val="6AA57CFF"/>
    <w:rsid w:val="6B14ADF9"/>
    <w:rsid w:val="6B21A958"/>
    <w:rsid w:val="6C228098"/>
    <w:rsid w:val="6D135F41"/>
    <w:rsid w:val="6D3178EB"/>
    <w:rsid w:val="6ECD494C"/>
    <w:rsid w:val="6F4E4525"/>
    <w:rsid w:val="6FB48F0B"/>
    <w:rsid w:val="709AB637"/>
    <w:rsid w:val="71649755"/>
    <w:rsid w:val="718CF552"/>
    <w:rsid w:val="72F2E6A9"/>
    <w:rsid w:val="73477123"/>
    <w:rsid w:val="73930382"/>
    <w:rsid w:val="746B7435"/>
    <w:rsid w:val="74C18A8C"/>
    <w:rsid w:val="77A1FF0E"/>
    <w:rsid w:val="787B1BFE"/>
    <w:rsid w:val="78CE9FBA"/>
    <w:rsid w:val="795C1B8D"/>
    <w:rsid w:val="79704648"/>
    <w:rsid w:val="79CFDB04"/>
    <w:rsid w:val="7A113849"/>
    <w:rsid w:val="7A17E979"/>
    <w:rsid w:val="7A52D539"/>
    <w:rsid w:val="7AF02228"/>
    <w:rsid w:val="7B0C16A9"/>
    <w:rsid w:val="7BB2BCC0"/>
    <w:rsid w:val="7C8BF289"/>
    <w:rsid w:val="7C9EAB26"/>
    <w:rsid w:val="7CA7E70A"/>
    <w:rsid w:val="7DEF65CA"/>
    <w:rsid w:val="7E43B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84C4"/>
  <w15:chartTrackingRefBased/>
  <w15:docId w15:val="{62AF64AE-16E3-43B6-820B-FB0D56C133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ustomisabledocumentheading" w:customStyle="1">
    <w:name w:val="Customisable document heading"/>
    <w:basedOn w:val="Normal"/>
    <w:next w:val="Normal"/>
    <w:uiPriority w:val="1"/>
    <w:qFormat/>
    <w:rsid w:val="2C8C081C"/>
    <w:pPr>
      <w:spacing w:after="0"/>
    </w:pPr>
    <w:rPr>
      <w:rFonts w:ascii="Arial" w:hAnsi="Arial" w:eastAsia="Calibri" w:cs="Times New Roman"/>
      <w:b/>
      <w:bCs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odyBoldRed" w:customStyle="1">
    <w:name w:val="Body Bold Red"/>
    <w:basedOn w:val="Normal"/>
    <w:link w:val="BodyBoldRedChar"/>
    <w:uiPriority w:val="1"/>
    <w:qFormat/>
    <w:rsid w:val="2997BD4C"/>
    <w:pPr>
      <w:numPr>
        <w:numId w:val="9"/>
      </w:numPr>
      <w:spacing w:after="120"/>
      <w:ind w:left="357" w:hanging="357"/>
      <w:jc w:val="both"/>
    </w:pPr>
    <w:rPr>
      <w:rFonts w:ascii="Arial" w:hAnsi="Arial" w:eastAsia="Times New Roman" w:cs="Arial"/>
      <w:b/>
      <w:bCs/>
      <w:sz w:val="20"/>
      <w:szCs w:val="20"/>
      <w:lang w:eastAsia="en-GB"/>
    </w:rPr>
  </w:style>
  <w:style w:type="paragraph" w:styleId="GaramondBody" w:customStyle="1">
    <w:name w:val="Garamond Body"/>
    <w:basedOn w:val="Normal"/>
    <w:link w:val="GaramondBodyChar"/>
    <w:uiPriority w:val="1"/>
    <w:qFormat/>
    <w:rsid w:val="2997BD4C"/>
    <w:pPr>
      <w:spacing w:after="0"/>
      <w:jc w:val="both"/>
    </w:pPr>
    <w:rPr>
      <w:rFonts w:ascii="Garamond" w:hAnsi="Garamond" w:eastAsia="Times New Roman" w:cs="Arial"/>
      <w:sz w:val="20"/>
      <w:szCs w:val="20"/>
      <w:lang w:eastAsia="en-GB"/>
    </w:rPr>
  </w:style>
  <w:style w:type="paragraph" w:styleId="GaramondNumbers" w:customStyle="1">
    <w:name w:val="Garamond Numbers"/>
    <w:basedOn w:val="Normal"/>
    <w:link w:val="GaramondNumbersChar"/>
    <w:uiPriority w:val="1"/>
    <w:qFormat/>
    <w:rsid w:val="2997BD4C"/>
    <w:pPr>
      <w:numPr>
        <w:ilvl w:val="1"/>
        <w:numId w:val="10"/>
      </w:numPr>
      <w:spacing w:after="0"/>
      <w:ind w:left="397" w:hanging="397"/>
      <w:jc w:val="both"/>
    </w:pPr>
    <w:rPr>
      <w:rFonts w:ascii="Garamond" w:hAnsi="Garamond" w:eastAsia="Times New Roman" w:cs="Arial"/>
      <w:sz w:val="20"/>
      <w:szCs w:val="20"/>
      <w:lang w:eastAsia="en-GB"/>
    </w:rPr>
  </w:style>
  <w:style w:type="character" w:styleId="GaramondBodyChar" w:customStyle="1">
    <w:name w:val="Garamond Body Char"/>
    <w:basedOn w:val="DefaultParagraphFont"/>
    <w:link w:val="GaramondBody"/>
    <w:uiPriority w:val="1"/>
    <w:rsid w:val="2997BD4C"/>
    <w:rPr>
      <w:rFonts w:ascii="Garamond" w:hAnsi="Garamond" w:eastAsia="Times New Roman" w:cs="Arial"/>
      <w:sz w:val="20"/>
      <w:szCs w:val="20"/>
      <w:lang w:eastAsia="en-GB"/>
    </w:rPr>
  </w:style>
  <w:style w:type="character" w:styleId="GaramondNumbersChar" w:customStyle="1">
    <w:name w:val="Garamond Numbers Char"/>
    <w:basedOn w:val="DefaultParagraphFont"/>
    <w:link w:val="GaramondNumbers"/>
    <w:uiPriority w:val="1"/>
    <w:rsid w:val="2997BD4C"/>
    <w:rPr>
      <w:rFonts w:ascii="Garamond" w:hAnsi="Garamond" w:eastAsia="Times New Roman" w:cs="Arial"/>
      <w:sz w:val="20"/>
      <w:szCs w:val="20"/>
      <w:lang w:eastAsia="en-GB"/>
    </w:rPr>
  </w:style>
  <w:style w:type="character" w:styleId="BodyBoldRedChar" w:customStyle="1">
    <w:name w:val="Body Bold Red Char"/>
    <w:basedOn w:val="DefaultParagraphFont"/>
    <w:link w:val="BodyBoldRed"/>
    <w:uiPriority w:val="1"/>
    <w:rsid w:val="2997BD4C"/>
    <w:rPr>
      <w:rFonts w:ascii="Arial" w:hAnsi="Arial" w:eastAsia="Times New Roman" w:cs="Arial"/>
      <w:b/>
      <w:bCs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odyBoldBlue" w:customStyle="1">
    <w:name w:val="Body Bold Blue"/>
    <w:basedOn w:val="Normal"/>
    <w:link w:val="BodyBoldBlueChar"/>
    <w:uiPriority w:val="1"/>
    <w:rsid w:val="2115C559"/>
    <w:pPr>
      <w:spacing w:after="0"/>
      <w:jc w:val="both"/>
    </w:pPr>
    <w:rPr>
      <w:rFonts w:ascii="Arial" w:hAnsi="Arial" w:cs="Arial" w:eastAsiaTheme="minorEastAsia"/>
      <w:b/>
      <w:bCs/>
    </w:rPr>
  </w:style>
  <w:style w:type="character" w:styleId="BodyBoldBlueChar" w:customStyle="1">
    <w:name w:val="Body Bold Blue Char"/>
    <w:basedOn w:val="DefaultParagraphFont"/>
    <w:link w:val="BodyBoldBlue"/>
    <w:uiPriority w:val="1"/>
    <w:rsid w:val="2115C559"/>
    <w:rPr>
      <w:rFonts w:ascii="Arial" w:hAnsi="Arial" w:cs="Arial" w:eastAsiaTheme="minorEastAsia"/>
      <w:b/>
      <w:b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tyleHeading212ptNotBold" w:customStyle="1">
    <w:name w:val="Style Heading 2 + 12 pt Not Bold"/>
    <w:basedOn w:val="Normal"/>
    <w:uiPriority w:val="1"/>
    <w:rsid w:val="74C18A8C"/>
    <w:pPr>
      <w:keepNext/>
      <w:numPr>
        <w:ilvl w:val="1"/>
        <w:numId w:val="11"/>
      </w:numPr>
      <w:tabs>
        <w:tab w:val="num" w:pos="576"/>
      </w:tabs>
      <w:spacing w:before="240" w:after="60"/>
      <w:ind w:left="578" w:hanging="578"/>
      <w:outlineLvl w:val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09714a-dcfa-488d-aa83-5fe813ea0304">
      <Terms xmlns="http://schemas.microsoft.com/office/infopath/2007/PartnerControls"/>
    </lcf76f155ced4ddcb4097134ff3c332f>
    <TaxCatchAll xmlns="8ac60c05-c513-4995-9312-93002e496a98" xsi:nil="true"/>
    <RobVenus xmlns="9b09714a-dcfa-488d-aa83-5fe813ea0304">
      <UserInfo>
        <DisplayName/>
        <AccountId xsi:nil="true"/>
        <AccountType/>
      </UserInfo>
    </RobVen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E07837058DD4F8FA6649F75261C95" ma:contentTypeVersion="20" ma:contentTypeDescription="Create a new document." ma:contentTypeScope="" ma:versionID="ec08fd1514f05bcd503595dc2e0f1bbe">
  <xsd:schema xmlns:xsd="http://www.w3.org/2001/XMLSchema" xmlns:xs="http://www.w3.org/2001/XMLSchema" xmlns:p="http://schemas.microsoft.com/office/2006/metadata/properties" xmlns:ns2="9b09714a-dcfa-488d-aa83-5fe813ea0304" xmlns:ns3="8ac60c05-c513-4995-9312-93002e496a98" targetNamespace="http://schemas.microsoft.com/office/2006/metadata/properties" ma:root="true" ma:fieldsID="83aa3a6c7bb505ab1d97254baf5e70da" ns2:_="" ns3:_="">
    <xsd:import namespace="9b09714a-dcfa-488d-aa83-5fe813ea0304"/>
    <xsd:import namespace="8ac60c05-c513-4995-9312-93002e496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RobVen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9714a-dcfa-488d-aa83-5fe813ea0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RobVenus" ma:index="21" nillable="true" ma:displayName="Rob Venus" ma:format="Dropdown" ma:list="UserInfo" ma:SharePointGroup="0" ma:internalName="RobVenu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6b3ae1d-59d6-407b-8df3-4dfcb1854e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60c05-c513-4995-9312-93002e496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8dac2a-b688-4768-8a0f-c8a72241ae15}" ma:internalName="TaxCatchAll" ma:showField="CatchAllData" ma:web="8ac60c05-c513-4995-9312-93002e496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2FFCC-A2BA-4C07-A238-A7C8AFE278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0808A-352E-4A44-B40C-2AA4D25159E8}">
  <ds:schemaRefs>
    <ds:schemaRef ds:uri="http://schemas.microsoft.com/office/2006/metadata/properties"/>
    <ds:schemaRef ds:uri="http://schemas.microsoft.com/office/infopath/2007/PartnerControls"/>
    <ds:schemaRef ds:uri="9b09714a-dcfa-488d-aa83-5fe813ea0304"/>
    <ds:schemaRef ds:uri="8ac60c05-c513-4995-9312-93002e496a98"/>
  </ds:schemaRefs>
</ds:datastoreItem>
</file>

<file path=customXml/itemProps3.xml><?xml version="1.0" encoding="utf-8"?>
<ds:datastoreItem xmlns:ds="http://schemas.openxmlformats.org/officeDocument/2006/customXml" ds:itemID="{3CE09868-FBD1-41EF-860B-D0A8204A3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9714a-dcfa-488d-aa83-5fe813ea0304"/>
    <ds:schemaRef ds:uri="8ac60c05-c513-4995-9312-93002e496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Louise Dent</dc:creator>
  <keywords/>
  <dc:description/>
  <lastModifiedBy>Louise Dent</lastModifiedBy>
  <revision>21</revision>
  <lastPrinted>2026-01-23T15:22:00.0000000Z</lastPrinted>
  <dcterms:created xsi:type="dcterms:W3CDTF">2026-01-23T15:04:00.0000000Z</dcterms:created>
  <dcterms:modified xsi:type="dcterms:W3CDTF">2026-01-28T21:00:35.5635590Z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0x01010002DE07837058DD4F8FA6649F75261C95</vt:lpwstr>
  </property>
  <property fmtid="{D5CDD505-2E9C-101B-9397-08002B2CF9AE}" pid="3" name="MediaServiceImageTags">
    <vt:lpwstr/>
  </property>
</Properties>
</file>